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170" w:rsidRPr="001F316A" w:rsidRDefault="00550170" w:rsidP="005D1F72">
      <w:pPr>
        <w:spacing w:line="276" w:lineRule="auto"/>
        <w:jc w:val="center"/>
        <w:rPr>
          <w:b/>
          <w:sz w:val="28"/>
          <w:szCs w:val="28"/>
        </w:rPr>
      </w:pPr>
      <w:r w:rsidRPr="001F316A">
        <w:rPr>
          <w:b/>
          <w:sz w:val="28"/>
          <w:szCs w:val="28"/>
        </w:rPr>
        <w:t xml:space="preserve">Анализ </w:t>
      </w:r>
    </w:p>
    <w:p w:rsidR="00550170" w:rsidRDefault="00550170" w:rsidP="005D1F72">
      <w:pPr>
        <w:spacing w:line="276" w:lineRule="auto"/>
        <w:jc w:val="center"/>
        <w:rPr>
          <w:b/>
          <w:sz w:val="28"/>
          <w:szCs w:val="28"/>
        </w:rPr>
      </w:pPr>
      <w:r w:rsidRPr="001F316A">
        <w:rPr>
          <w:b/>
          <w:sz w:val="28"/>
          <w:szCs w:val="28"/>
        </w:rPr>
        <w:t xml:space="preserve">результатов </w:t>
      </w:r>
      <w:r w:rsidR="005A6E8B">
        <w:rPr>
          <w:b/>
          <w:sz w:val="28"/>
          <w:szCs w:val="28"/>
        </w:rPr>
        <w:t>летней</w:t>
      </w:r>
      <w:r w:rsidRPr="001F316A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зачетно</w:t>
      </w:r>
      <w:proofErr w:type="spellEnd"/>
      <w:r>
        <w:rPr>
          <w:b/>
          <w:sz w:val="28"/>
          <w:szCs w:val="28"/>
        </w:rPr>
        <w:t xml:space="preserve">-экзаменационной </w:t>
      </w:r>
      <w:r w:rsidRPr="001F316A">
        <w:rPr>
          <w:b/>
          <w:sz w:val="28"/>
          <w:szCs w:val="28"/>
        </w:rPr>
        <w:t xml:space="preserve">сессии </w:t>
      </w:r>
      <w:r>
        <w:rPr>
          <w:b/>
          <w:sz w:val="28"/>
          <w:szCs w:val="28"/>
        </w:rPr>
        <w:t>на факультете педагогики, психологии и социальных наук 202</w:t>
      </w:r>
      <w:r w:rsidR="00DD09AD">
        <w:rPr>
          <w:b/>
          <w:sz w:val="28"/>
          <w:szCs w:val="28"/>
        </w:rPr>
        <w:t>3</w:t>
      </w:r>
      <w:r w:rsidRPr="001F316A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</w:t>
      </w:r>
      <w:r w:rsidR="00DD09AD">
        <w:rPr>
          <w:b/>
          <w:sz w:val="28"/>
          <w:szCs w:val="28"/>
        </w:rPr>
        <w:t>4</w:t>
      </w:r>
      <w:r w:rsidRPr="001F316A">
        <w:rPr>
          <w:b/>
          <w:sz w:val="28"/>
          <w:szCs w:val="28"/>
        </w:rPr>
        <w:t xml:space="preserve"> уч.</w:t>
      </w:r>
      <w:r w:rsidR="00DD09AD">
        <w:rPr>
          <w:b/>
          <w:sz w:val="28"/>
          <w:szCs w:val="28"/>
        </w:rPr>
        <w:t xml:space="preserve"> </w:t>
      </w:r>
      <w:r w:rsidRPr="001F316A">
        <w:rPr>
          <w:b/>
          <w:sz w:val="28"/>
          <w:szCs w:val="28"/>
        </w:rPr>
        <w:t>г.</w:t>
      </w:r>
    </w:p>
    <w:p w:rsidR="00550170" w:rsidRDefault="00550170" w:rsidP="005D1F7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314C3A">
        <w:rPr>
          <w:b/>
          <w:sz w:val="28"/>
          <w:szCs w:val="28"/>
        </w:rPr>
        <w:t>за</w:t>
      </w:r>
      <w:r>
        <w:rPr>
          <w:b/>
          <w:sz w:val="28"/>
          <w:szCs w:val="28"/>
        </w:rPr>
        <w:t>очная форма обучения)</w:t>
      </w:r>
    </w:p>
    <w:p w:rsidR="00550170" w:rsidRPr="00F62F52" w:rsidRDefault="00550170" w:rsidP="00550170">
      <w:pPr>
        <w:rPr>
          <w:b/>
          <w:sz w:val="28"/>
          <w:szCs w:val="28"/>
        </w:rPr>
      </w:pPr>
    </w:p>
    <w:p w:rsidR="00314C3A" w:rsidRPr="00314C3A" w:rsidRDefault="00314C3A" w:rsidP="00314C3A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0" w:name="_Hlk158296542"/>
      <w:r w:rsidRPr="00314C3A">
        <w:rPr>
          <w:rFonts w:eastAsia="Calibri"/>
          <w:sz w:val="28"/>
          <w:szCs w:val="28"/>
          <w:lang w:eastAsia="en-US"/>
        </w:rPr>
        <w:t xml:space="preserve">В период летней </w:t>
      </w:r>
      <w:proofErr w:type="spellStart"/>
      <w:r w:rsidRPr="00314C3A">
        <w:rPr>
          <w:rFonts w:eastAsia="Calibri"/>
          <w:sz w:val="28"/>
          <w:szCs w:val="28"/>
          <w:lang w:eastAsia="en-US"/>
        </w:rPr>
        <w:t>зачетно</w:t>
      </w:r>
      <w:proofErr w:type="spellEnd"/>
      <w:r w:rsidRPr="00314C3A">
        <w:rPr>
          <w:rFonts w:eastAsia="Calibri"/>
          <w:sz w:val="28"/>
          <w:szCs w:val="28"/>
          <w:lang w:eastAsia="en-US"/>
        </w:rPr>
        <w:t xml:space="preserve">-экзаменационной сессии 2023-2024 учебного года на факультете педагогики, психологии и социальных наук по заочной форме обучалось 970 студентов, из них по программам бакалавриата – 777 человек, по программам магистратуры 193 человека. </w:t>
      </w:r>
    </w:p>
    <w:p w:rsidR="00550170" w:rsidRPr="00314C3A" w:rsidRDefault="00314C3A" w:rsidP="00314C3A">
      <w:pPr>
        <w:spacing w:line="360" w:lineRule="auto"/>
        <w:ind w:firstLine="709"/>
        <w:jc w:val="both"/>
        <w:rPr>
          <w:sz w:val="28"/>
          <w:szCs w:val="28"/>
        </w:rPr>
      </w:pPr>
      <w:r w:rsidRPr="00314C3A">
        <w:rPr>
          <w:rFonts w:eastAsia="Calibri"/>
          <w:sz w:val="28"/>
          <w:szCs w:val="28"/>
          <w:lang w:eastAsia="en-US"/>
        </w:rPr>
        <w:t>На факультете в сессии приняли участие 962 студента, из них по программам бакалавриата - 772 студента (5 студентов в академическом отпуске); по программам магистратуры - 190 студентов (3 студента в академическом отпуске).</w:t>
      </w:r>
      <w:bookmarkEnd w:id="0"/>
    </w:p>
    <w:p w:rsidR="00DD09AD" w:rsidRDefault="00DD09AD" w:rsidP="00DD09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с</w:t>
      </w:r>
      <w:r w:rsidR="00E30EB3" w:rsidRPr="001F316A">
        <w:rPr>
          <w:sz w:val="28"/>
          <w:szCs w:val="28"/>
        </w:rPr>
        <w:t>есси</w:t>
      </w:r>
      <w:r>
        <w:rPr>
          <w:sz w:val="28"/>
          <w:szCs w:val="28"/>
        </w:rPr>
        <w:t>и</w:t>
      </w:r>
      <w:r w:rsidR="00E30EB3" w:rsidRPr="001F316A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получены</w:t>
      </w:r>
      <w:r w:rsidR="00E30EB3" w:rsidRPr="001F316A">
        <w:rPr>
          <w:sz w:val="28"/>
          <w:szCs w:val="28"/>
        </w:rPr>
        <w:t xml:space="preserve"> следующи</w:t>
      </w:r>
      <w:r>
        <w:rPr>
          <w:sz w:val="28"/>
          <w:szCs w:val="28"/>
        </w:rPr>
        <w:t>е</w:t>
      </w:r>
      <w:r w:rsidR="00E30EB3" w:rsidRPr="001F316A">
        <w:rPr>
          <w:sz w:val="28"/>
          <w:szCs w:val="28"/>
        </w:rPr>
        <w:t xml:space="preserve"> результат</w:t>
      </w:r>
      <w:r>
        <w:rPr>
          <w:sz w:val="28"/>
          <w:szCs w:val="28"/>
        </w:rPr>
        <w:t>ы</w:t>
      </w:r>
      <w:r w:rsidR="00046571">
        <w:rPr>
          <w:sz w:val="28"/>
          <w:szCs w:val="28"/>
        </w:rPr>
        <w:t xml:space="preserve"> (табл. 1).</w:t>
      </w:r>
      <w:r w:rsidR="00E30EB3">
        <w:rPr>
          <w:sz w:val="28"/>
          <w:szCs w:val="28"/>
        </w:rPr>
        <w:t xml:space="preserve"> </w:t>
      </w:r>
    </w:p>
    <w:p w:rsidR="00E30EB3" w:rsidRDefault="00E30EB3" w:rsidP="00E30EB3">
      <w:pPr>
        <w:pStyle w:val="a3"/>
        <w:jc w:val="right"/>
        <w:rPr>
          <w:sz w:val="28"/>
          <w:szCs w:val="28"/>
        </w:rPr>
      </w:pPr>
      <w:r w:rsidRPr="001F316A">
        <w:rPr>
          <w:sz w:val="28"/>
          <w:szCs w:val="28"/>
        </w:rPr>
        <w:t>Таблица 1</w:t>
      </w:r>
    </w:p>
    <w:p w:rsidR="00046571" w:rsidRPr="001F316A" w:rsidRDefault="00046571" w:rsidP="00046571">
      <w:pPr>
        <w:pStyle w:val="a3"/>
        <w:ind w:left="0"/>
        <w:jc w:val="center"/>
        <w:rPr>
          <w:sz w:val="28"/>
          <w:szCs w:val="28"/>
        </w:rPr>
      </w:pPr>
      <w:r w:rsidRPr="00046571">
        <w:rPr>
          <w:sz w:val="28"/>
          <w:szCs w:val="28"/>
        </w:rPr>
        <w:t xml:space="preserve">Итоговые результаты экзаменационной сессии на </w:t>
      </w:r>
      <w:r w:rsidR="00A365EF">
        <w:rPr>
          <w:sz w:val="28"/>
          <w:szCs w:val="28"/>
        </w:rPr>
        <w:t>30</w:t>
      </w:r>
      <w:r w:rsidRPr="00046571">
        <w:rPr>
          <w:sz w:val="28"/>
          <w:szCs w:val="28"/>
        </w:rPr>
        <w:t>.0</w:t>
      </w:r>
      <w:r w:rsidR="00A365EF">
        <w:rPr>
          <w:sz w:val="28"/>
          <w:szCs w:val="28"/>
        </w:rPr>
        <w:t>8</w:t>
      </w:r>
      <w:r w:rsidRPr="00046571">
        <w:rPr>
          <w:sz w:val="28"/>
          <w:szCs w:val="28"/>
        </w:rPr>
        <w:t>.202</w:t>
      </w:r>
      <w:r>
        <w:rPr>
          <w:sz w:val="28"/>
          <w:szCs w:val="28"/>
        </w:rPr>
        <w:t>4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9"/>
        <w:gridCol w:w="1328"/>
        <w:gridCol w:w="1787"/>
        <w:gridCol w:w="1327"/>
        <w:gridCol w:w="1787"/>
        <w:gridCol w:w="1327"/>
      </w:tblGrid>
      <w:tr w:rsidR="00314C3A" w:rsidRPr="00314C3A" w:rsidTr="007852F1">
        <w:tc>
          <w:tcPr>
            <w:tcW w:w="3191" w:type="dxa"/>
            <w:gridSpan w:val="2"/>
          </w:tcPr>
          <w:p w:rsidR="00314C3A" w:rsidRPr="00314C3A" w:rsidRDefault="00314C3A" w:rsidP="00314C3A">
            <w:pPr>
              <w:jc w:val="center"/>
            </w:pPr>
            <w:r w:rsidRPr="00314C3A">
              <w:t>2022-2023 (лето)</w:t>
            </w:r>
          </w:p>
        </w:tc>
        <w:tc>
          <w:tcPr>
            <w:tcW w:w="3190" w:type="dxa"/>
            <w:gridSpan w:val="2"/>
          </w:tcPr>
          <w:p w:rsidR="00314C3A" w:rsidRPr="00314C3A" w:rsidRDefault="00314C3A" w:rsidP="00314C3A">
            <w:pPr>
              <w:jc w:val="center"/>
            </w:pPr>
            <w:r w:rsidRPr="00314C3A">
              <w:t>2023-2024 (лето)</w:t>
            </w:r>
          </w:p>
        </w:tc>
        <w:tc>
          <w:tcPr>
            <w:tcW w:w="3190" w:type="dxa"/>
            <w:gridSpan w:val="2"/>
          </w:tcPr>
          <w:p w:rsidR="00314C3A" w:rsidRPr="00314C3A" w:rsidRDefault="00314C3A" w:rsidP="00314C3A">
            <w:pPr>
              <w:jc w:val="center"/>
            </w:pPr>
            <w:r w:rsidRPr="00314C3A">
              <w:t xml:space="preserve">Динамика </w:t>
            </w:r>
          </w:p>
        </w:tc>
      </w:tr>
      <w:tr w:rsidR="00314C3A" w:rsidRPr="00314C3A" w:rsidTr="007852F1">
        <w:trPr>
          <w:trHeight w:val="278"/>
        </w:trPr>
        <w:tc>
          <w:tcPr>
            <w:tcW w:w="1828" w:type="dxa"/>
          </w:tcPr>
          <w:p w:rsidR="00314C3A" w:rsidRPr="00314C3A" w:rsidRDefault="00314C3A" w:rsidP="00314C3A">
            <w:pPr>
              <w:jc w:val="center"/>
            </w:pPr>
            <w:r w:rsidRPr="00314C3A">
              <w:t>Абсолютная успеваемость (%)</w:t>
            </w:r>
          </w:p>
        </w:tc>
        <w:tc>
          <w:tcPr>
            <w:tcW w:w="1363" w:type="dxa"/>
          </w:tcPr>
          <w:p w:rsidR="00314C3A" w:rsidRPr="00314C3A" w:rsidRDefault="00314C3A" w:rsidP="00314C3A">
            <w:pPr>
              <w:jc w:val="center"/>
            </w:pPr>
            <w:r w:rsidRPr="00314C3A">
              <w:t>Качество знаний (%)</w:t>
            </w:r>
          </w:p>
        </w:tc>
        <w:tc>
          <w:tcPr>
            <w:tcW w:w="1827" w:type="dxa"/>
          </w:tcPr>
          <w:p w:rsidR="00314C3A" w:rsidRPr="00314C3A" w:rsidRDefault="00314C3A" w:rsidP="00314C3A">
            <w:pPr>
              <w:jc w:val="center"/>
            </w:pPr>
            <w:r w:rsidRPr="00314C3A">
              <w:t>Абсолютная успеваемость (%)</w:t>
            </w:r>
          </w:p>
        </w:tc>
        <w:tc>
          <w:tcPr>
            <w:tcW w:w="1363" w:type="dxa"/>
          </w:tcPr>
          <w:p w:rsidR="00314C3A" w:rsidRPr="00314C3A" w:rsidRDefault="00314C3A" w:rsidP="00314C3A">
            <w:pPr>
              <w:jc w:val="center"/>
            </w:pPr>
            <w:r w:rsidRPr="00314C3A">
              <w:t>Качество знаний (%)</w:t>
            </w:r>
          </w:p>
        </w:tc>
        <w:tc>
          <w:tcPr>
            <w:tcW w:w="1827" w:type="dxa"/>
          </w:tcPr>
          <w:p w:rsidR="00314C3A" w:rsidRPr="00314C3A" w:rsidRDefault="00314C3A" w:rsidP="00314C3A">
            <w:pPr>
              <w:jc w:val="center"/>
            </w:pPr>
            <w:r w:rsidRPr="00314C3A">
              <w:t>Абсолютная успеваемость (%)</w:t>
            </w:r>
          </w:p>
        </w:tc>
        <w:tc>
          <w:tcPr>
            <w:tcW w:w="1363" w:type="dxa"/>
          </w:tcPr>
          <w:p w:rsidR="00314C3A" w:rsidRPr="00314C3A" w:rsidRDefault="00314C3A" w:rsidP="00314C3A">
            <w:pPr>
              <w:jc w:val="center"/>
            </w:pPr>
            <w:r w:rsidRPr="00314C3A">
              <w:t>Качество знаний (%)</w:t>
            </w:r>
          </w:p>
        </w:tc>
      </w:tr>
      <w:tr w:rsidR="00314C3A" w:rsidRPr="00314C3A" w:rsidTr="007852F1">
        <w:trPr>
          <w:trHeight w:val="419"/>
        </w:trPr>
        <w:tc>
          <w:tcPr>
            <w:tcW w:w="1828" w:type="dxa"/>
          </w:tcPr>
          <w:p w:rsidR="00314C3A" w:rsidRPr="00314C3A" w:rsidRDefault="00314C3A" w:rsidP="00314C3A">
            <w:pPr>
              <w:jc w:val="center"/>
            </w:pPr>
            <w:r w:rsidRPr="00314C3A">
              <w:t>80,3</w:t>
            </w:r>
          </w:p>
        </w:tc>
        <w:tc>
          <w:tcPr>
            <w:tcW w:w="1363" w:type="dxa"/>
          </w:tcPr>
          <w:p w:rsidR="00314C3A" w:rsidRPr="00314C3A" w:rsidRDefault="00314C3A" w:rsidP="00314C3A">
            <w:pPr>
              <w:jc w:val="center"/>
            </w:pPr>
            <w:r w:rsidRPr="00314C3A">
              <w:t>49,5</w:t>
            </w:r>
          </w:p>
        </w:tc>
        <w:tc>
          <w:tcPr>
            <w:tcW w:w="1827" w:type="dxa"/>
          </w:tcPr>
          <w:p w:rsidR="00314C3A" w:rsidRPr="00314C3A" w:rsidRDefault="00314C3A" w:rsidP="00314C3A">
            <w:pPr>
              <w:jc w:val="center"/>
            </w:pPr>
            <w:r w:rsidRPr="00314C3A">
              <w:t>85</w:t>
            </w:r>
          </w:p>
        </w:tc>
        <w:tc>
          <w:tcPr>
            <w:tcW w:w="1363" w:type="dxa"/>
          </w:tcPr>
          <w:p w:rsidR="00314C3A" w:rsidRPr="00314C3A" w:rsidRDefault="00314C3A" w:rsidP="00314C3A">
            <w:pPr>
              <w:jc w:val="center"/>
            </w:pPr>
            <w:r w:rsidRPr="00314C3A">
              <w:t>57,1</w:t>
            </w:r>
          </w:p>
        </w:tc>
        <w:tc>
          <w:tcPr>
            <w:tcW w:w="1827" w:type="dxa"/>
            <w:shd w:val="clear" w:color="auto" w:fill="auto"/>
          </w:tcPr>
          <w:p w:rsidR="00314C3A" w:rsidRPr="00314C3A" w:rsidRDefault="00314C3A" w:rsidP="00314C3A">
            <w:pPr>
              <w:jc w:val="center"/>
            </w:pPr>
            <w:r w:rsidRPr="00314C3A">
              <w:t>+4,7</w:t>
            </w:r>
          </w:p>
        </w:tc>
        <w:tc>
          <w:tcPr>
            <w:tcW w:w="1363" w:type="dxa"/>
            <w:shd w:val="clear" w:color="auto" w:fill="auto"/>
          </w:tcPr>
          <w:p w:rsidR="00314C3A" w:rsidRPr="00314C3A" w:rsidRDefault="00314C3A" w:rsidP="00314C3A">
            <w:pPr>
              <w:jc w:val="center"/>
            </w:pPr>
            <w:r w:rsidRPr="00314C3A">
              <w:t>+7,6</w:t>
            </w:r>
          </w:p>
        </w:tc>
      </w:tr>
    </w:tbl>
    <w:p w:rsidR="00E30EB3" w:rsidRDefault="00E30EB3" w:rsidP="00E30EB3"/>
    <w:p w:rsidR="00792612" w:rsidRDefault="00792612" w:rsidP="00872E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</w:t>
      </w:r>
      <w:r w:rsidR="00046571">
        <w:rPr>
          <w:sz w:val="28"/>
          <w:szCs w:val="28"/>
        </w:rPr>
        <w:t xml:space="preserve">абсолютная успеваемость – </w:t>
      </w:r>
      <w:r w:rsidR="00314C3A">
        <w:rPr>
          <w:sz w:val="28"/>
          <w:szCs w:val="28"/>
        </w:rPr>
        <w:t>85</w:t>
      </w:r>
      <w:r w:rsidR="00046571">
        <w:rPr>
          <w:sz w:val="28"/>
          <w:szCs w:val="28"/>
        </w:rPr>
        <w:t xml:space="preserve">%, качество знаний – </w:t>
      </w:r>
      <w:r w:rsidR="00314C3A">
        <w:rPr>
          <w:sz w:val="28"/>
          <w:szCs w:val="28"/>
        </w:rPr>
        <w:t>57</w:t>
      </w:r>
      <w:r w:rsidR="003640CC">
        <w:rPr>
          <w:sz w:val="28"/>
          <w:szCs w:val="28"/>
        </w:rPr>
        <w:t>,</w:t>
      </w:r>
      <w:r w:rsidR="00314C3A">
        <w:rPr>
          <w:sz w:val="28"/>
          <w:szCs w:val="28"/>
        </w:rPr>
        <w:t>1</w:t>
      </w:r>
      <w:r w:rsidR="00046571" w:rsidRPr="001F316A">
        <w:rPr>
          <w:sz w:val="28"/>
          <w:szCs w:val="28"/>
        </w:rPr>
        <w:t>%</w:t>
      </w:r>
      <w:r>
        <w:rPr>
          <w:sz w:val="28"/>
          <w:szCs w:val="28"/>
        </w:rPr>
        <w:t xml:space="preserve">. </w:t>
      </w:r>
    </w:p>
    <w:p w:rsidR="00046571" w:rsidRDefault="00792612" w:rsidP="00872E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46571" w:rsidRPr="001F316A">
        <w:rPr>
          <w:sz w:val="28"/>
          <w:szCs w:val="28"/>
        </w:rPr>
        <w:t xml:space="preserve">о сравнению с результатами прошлой </w:t>
      </w:r>
      <w:r w:rsidR="00314C3A">
        <w:rPr>
          <w:sz w:val="28"/>
          <w:szCs w:val="28"/>
        </w:rPr>
        <w:t>летней</w:t>
      </w:r>
      <w:r w:rsidR="00046571" w:rsidRPr="001F316A">
        <w:rPr>
          <w:sz w:val="28"/>
          <w:szCs w:val="28"/>
        </w:rPr>
        <w:t xml:space="preserve"> </w:t>
      </w:r>
      <w:r w:rsidR="00046571" w:rsidRPr="00DD09AD">
        <w:rPr>
          <w:sz w:val="28"/>
          <w:szCs w:val="28"/>
        </w:rPr>
        <w:t>экзаменационной сессии</w:t>
      </w:r>
      <w:r w:rsidR="00046571" w:rsidRPr="001F316A">
        <w:rPr>
          <w:b/>
          <w:sz w:val="28"/>
          <w:szCs w:val="28"/>
        </w:rPr>
        <w:t xml:space="preserve"> </w:t>
      </w:r>
      <w:r w:rsidR="00046571" w:rsidRPr="00DD09AD">
        <w:rPr>
          <w:sz w:val="28"/>
          <w:szCs w:val="28"/>
        </w:rPr>
        <w:t xml:space="preserve">наблюдается </w:t>
      </w:r>
      <w:r w:rsidR="00FC0223">
        <w:rPr>
          <w:sz w:val="28"/>
          <w:szCs w:val="28"/>
        </w:rPr>
        <w:t>улучшение</w:t>
      </w:r>
      <w:r w:rsidR="00046571">
        <w:rPr>
          <w:b/>
          <w:sz w:val="28"/>
          <w:szCs w:val="28"/>
        </w:rPr>
        <w:t xml:space="preserve"> </w:t>
      </w:r>
      <w:r w:rsidR="00046571" w:rsidRPr="001F316A">
        <w:rPr>
          <w:sz w:val="28"/>
          <w:szCs w:val="28"/>
        </w:rPr>
        <w:t>показател</w:t>
      </w:r>
      <w:r w:rsidR="00046571">
        <w:rPr>
          <w:sz w:val="28"/>
          <w:szCs w:val="28"/>
        </w:rPr>
        <w:t>ей</w:t>
      </w:r>
      <w:r w:rsidR="00046571" w:rsidRPr="001F316A">
        <w:rPr>
          <w:sz w:val="28"/>
          <w:szCs w:val="28"/>
        </w:rPr>
        <w:t xml:space="preserve"> аб</w:t>
      </w:r>
      <w:r w:rsidR="00046571">
        <w:rPr>
          <w:sz w:val="28"/>
          <w:szCs w:val="28"/>
        </w:rPr>
        <w:t>солютной успеваемости (</w:t>
      </w:r>
      <w:r w:rsidR="00FC0223">
        <w:rPr>
          <w:sz w:val="28"/>
          <w:szCs w:val="28"/>
        </w:rPr>
        <w:t>+</w:t>
      </w:r>
      <w:r w:rsidR="00314C3A">
        <w:rPr>
          <w:sz w:val="28"/>
          <w:szCs w:val="28"/>
        </w:rPr>
        <w:t>4</w:t>
      </w:r>
      <w:r w:rsidR="00046571">
        <w:rPr>
          <w:sz w:val="28"/>
          <w:szCs w:val="28"/>
        </w:rPr>
        <w:t>,</w:t>
      </w:r>
      <w:r w:rsidR="00314C3A">
        <w:rPr>
          <w:sz w:val="28"/>
          <w:szCs w:val="28"/>
        </w:rPr>
        <w:t>7</w:t>
      </w:r>
      <w:r w:rsidR="00046571">
        <w:rPr>
          <w:sz w:val="28"/>
          <w:szCs w:val="28"/>
        </w:rPr>
        <w:t>%) и качества знаний (</w:t>
      </w:r>
      <w:r w:rsidR="00FC0223">
        <w:rPr>
          <w:sz w:val="28"/>
          <w:szCs w:val="28"/>
        </w:rPr>
        <w:t>+</w:t>
      </w:r>
      <w:r w:rsidR="00314C3A">
        <w:rPr>
          <w:sz w:val="28"/>
          <w:szCs w:val="28"/>
        </w:rPr>
        <w:t>7</w:t>
      </w:r>
      <w:r w:rsidR="00046571">
        <w:rPr>
          <w:sz w:val="28"/>
          <w:szCs w:val="28"/>
        </w:rPr>
        <w:t>,</w:t>
      </w:r>
      <w:r w:rsidR="00314C3A">
        <w:rPr>
          <w:sz w:val="28"/>
          <w:szCs w:val="28"/>
        </w:rPr>
        <w:t>6</w:t>
      </w:r>
      <w:r w:rsidR="00046571">
        <w:rPr>
          <w:sz w:val="28"/>
          <w:szCs w:val="28"/>
        </w:rPr>
        <w:t>%).</w:t>
      </w:r>
    </w:p>
    <w:p w:rsidR="00E30EB3" w:rsidRPr="002D4A3E" w:rsidRDefault="00E30EB3" w:rsidP="00872ED2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2D4A3E">
        <w:rPr>
          <w:sz w:val="28"/>
          <w:szCs w:val="28"/>
        </w:rPr>
        <w:t>В табл</w:t>
      </w:r>
      <w:r w:rsidR="002D4A3E" w:rsidRPr="002D4A3E">
        <w:rPr>
          <w:sz w:val="28"/>
          <w:szCs w:val="28"/>
        </w:rPr>
        <w:t>.</w:t>
      </w:r>
      <w:r w:rsidRPr="002D4A3E">
        <w:rPr>
          <w:sz w:val="28"/>
          <w:szCs w:val="28"/>
        </w:rPr>
        <w:t xml:space="preserve"> 2 представлены данные, позволяющие провести сравнительный анализ результатов </w:t>
      </w:r>
      <w:r w:rsidR="0097521B">
        <w:rPr>
          <w:sz w:val="28"/>
          <w:szCs w:val="28"/>
        </w:rPr>
        <w:t>летних</w:t>
      </w:r>
      <w:r w:rsidRPr="002D4A3E">
        <w:rPr>
          <w:sz w:val="28"/>
          <w:szCs w:val="28"/>
        </w:rPr>
        <w:t xml:space="preserve"> сесси</w:t>
      </w:r>
      <w:r w:rsidR="002D4A3E" w:rsidRPr="002D4A3E">
        <w:rPr>
          <w:sz w:val="28"/>
          <w:szCs w:val="28"/>
        </w:rPr>
        <w:t>й</w:t>
      </w:r>
      <w:r w:rsidRPr="002D4A3E">
        <w:rPr>
          <w:sz w:val="28"/>
          <w:szCs w:val="28"/>
        </w:rPr>
        <w:t xml:space="preserve"> за три учебных года. </w:t>
      </w:r>
    </w:p>
    <w:p w:rsidR="00E30EB3" w:rsidRDefault="00E30EB3" w:rsidP="00E30EB3">
      <w:pPr>
        <w:pStyle w:val="a3"/>
        <w:jc w:val="right"/>
        <w:rPr>
          <w:sz w:val="28"/>
          <w:szCs w:val="28"/>
        </w:rPr>
      </w:pPr>
      <w:r w:rsidRPr="001F316A">
        <w:rPr>
          <w:sz w:val="28"/>
          <w:szCs w:val="28"/>
        </w:rPr>
        <w:t>Таблица 2</w:t>
      </w:r>
    </w:p>
    <w:p w:rsidR="00E30EB3" w:rsidRPr="00872ED2" w:rsidRDefault="002D4A3E" w:rsidP="00872ED2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2D4A3E">
        <w:rPr>
          <w:sz w:val="28"/>
          <w:szCs w:val="28"/>
        </w:rPr>
        <w:t>езультат</w:t>
      </w:r>
      <w:r>
        <w:rPr>
          <w:sz w:val="28"/>
          <w:szCs w:val="28"/>
        </w:rPr>
        <w:t>ы</w:t>
      </w:r>
      <w:r w:rsidRPr="002D4A3E">
        <w:rPr>
          <w:sz w:val="28"/>
          <w:szCs w:val="28"/>
        </w:rPr>
        <w:t xml:space="preserve"> </w:t>
      </w:r>
      <w:r w:rsidR="00F202C9">
        <w:rPr>
          <w:sz w:val="28"/>
          <w:szCs w:val="28"/>
        </w:rPr>
        <w:t>летних</w:t>
      </w:r>
      <w:r w:rsidRPr="002D4A3E">
        <w:rPr>
          <w:sz w:val="28"/>
          <w:szCs w:val="28"/>
        </w:rPr>
        <w:t xml:space="preserve"> сессий за три учебных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3"/>
        <w:gridCol w:w="1402"/>
        <w:gridCol w:w="1712"/>
        <w:gridCol w:w="1403"/>
        <w:gridCol w:w="1712"/>
        <w:gridCol w:w="1403"/>
      </w:tblGrid>
      <w:tr w:rsidR="00E30EB3" w:rsidRPr="001F316A" w:rsidTr="00D505EB">
        <w:tc>
          <w:tcPr>
            <w:tcW w:w="3115" w:type="dxa"/>
            <w:gridSpan w:val="2"/>
          </w:tcPr>
          <w:p w:rsidR="00E30EB3" w:rsidRPr="00C26881" w:rsidRDefault="00E30EB3" w:rsidP="00E30EB3">
            <w:pPr>
              <w:jc w:val="center"/>
              <w:rPr>
                <w:b/>
                <w:sz w:val="26"/>
                <w:szCs w:val="26"/>
              </w:rPr>
            </w:pPr>
            <w:r w:rsidRPr="00C26881">
              <w:rPr>
                <w:b/>
                <w:sz w:val="26"/>
                <w:szCs w:val="26"/>
              </w:rPr>
              <w:t>202</w:t>
            </w:r>
            <w:r w:rsidR="002D4A3E" w:rsidRPr="00C26881">
              <w:rPr>
                <w:b/>
                <w:sz w:val="26"/>
                <w:szCs w:val="26"/>
              </w:rPr>
              <w:t>1</w:t>
            </w:r>
            <w:r w:rsidRPr="00C26881">
              <w:rPr>
                <w:b/>
                <w:sz w:val="26"/>
                <w:szCs w:val="26"/>
              </w:rPr>
              <w:t>-202</w:t>
            </w:r>
            <w:r w:rsidR="002D4A3E" w:rsidRPr="00C26881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115" w:type="dxa"/>
            <w:gridSpan w:val="2"/>
          </w:tcPr>
          <w:p w:rsidR="00E30EB3" w:rsidRPr="00C26881" w:rsidRDefault="00E30EB3" w:rsidP="00E30EB3">
            <w:pPr>
              <w:jc w:val="center"/>
              <w:rPr>
                <w:b/>
                <w:sz w:val="26"/>
                <w:szCs w:val="26"/>
              </w:rPr>
            </w:pPr>
            <w:r w:rsidRPr="00C26881">
              <w:rPr>
                <w:b/>
                <w:sz w:val="26"/>
                <w:szCs w:val="26"/>
              </w:rPr>
              <w:t>202</w:t>
            </w:r>
            <w:r w:rsidR="002D4A3E" w:rsidRPr="00C26881">
              <w:rPr>
                <w:b/>
                <w:sz w:val="26"/>
                <w:szCs w:val="26"/>
              </w:rPr>
              <w:t>2</w:t>
            </w:r>
            <w:r w:rsidRPr="00C26881">
              <w:rPr>
                <w:b/>
                <w:sz w:val="26"/>
                <w:szCs w:val="26"/>
              </w:rPr>
              <w:t>-202</w:t>
            </w:r>
            <w:r w:rsidR="002D4A3E" w:rsidRPr="00C26881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115" w:type="dxa"/>
            <w:gridSpan w:val="2"/>
          </w:tcPr>
          <w:p w:rsidR="00E30EB3" w:rsidRPr="00C26881" w:rsidRDefault="00E30EB3" w:rsidP="00E30EB3">
            <w:pPr>
              <w:jc w:val="center"/>
              <w:rPr>
                <w:b/>
                <w:sz w:val="26"/>
                <w:szCs w:val="26"/>
              </w:rPr>
            </w:pPr>
            <w:r w:rsidRPr="00C26881">
              <w:rPr>
                <w:b/>
                <w:sz w:val="26"/>
                <w:szCs w:val="26"/>
              </w:rPr>
              <w:t>202</w:t>
            </w:r>
            <w:r w:rsidR="002D4A3E" w:rsidRPr="00C26881">
              <w:rPr>
                <w:b/>
                <w:sz w:val="26"/>
                <w:szCs w:val="26"/>
              </w:rPr>
              <w:t>3</w:t>
            </w:r>
            <w:r w:rsidRPr="00C26881">
              <w:rPr>
                <w:b/>
                <w:sz w:val="26"/>
                <w:szCs w:val="26"/>
              </w:rPr>
              <w:t>-202</w:t>
            </w:r>
            <w:r w:rsidR="002D4A3E" w:rsidRPr="00C26881">
              <w:rPr>
                <w:b/>
                <w:sz w:val="26"/>
                <w:szCs w:val="26"/>
              </w:rPr>
              <w:t>4</w:t>
            </w:r>
          </w:p>
        </w:tc>
      </w:tr>
      <w:tr w:rsidR="00E30EB3" w:rsidRPr="001F316A" w:rsidTr="00D505EB">
        <w:trPr>
          <w:trHeight w:val="278"/>
        </w:trPr>
        <w:tc>
          <w:tcPr>
            <w:tcW w:w="1713" w:type="dxa"/>
          </w:tcPr>
          <w:p w:rsidR="00E30EB3" w:rsidRPr="00386075" w:rsidRDefault="00E30EB3" w:rsidP="00E30EB3">
            <w:pPr>
              <w:jc w:val="center"/>
              <w:rPr>
                <w:sz w:val="26"/>
                <w:szCs w:val="26"/>
              </w:rPr>
            </w:pPr>
            <w:r w:rsidRPr="00386075">
              <w:rPr>
                <w:sz w:val="26"/>
                <w:szCs w:val="26"/>
              </w:rPr>
              <w:t>Абсолютная успеваемость (%)</w:t>
            </w:r>
          </w:p>
        </w:tc>
        <w:tc>
          <w:tcPr>
            <w:tcW w:w="1402" w:type="dxa"/>
          </w:tcPr>
          <w:p w:rsidR="00E30EB3" w:rsidRPr="00386075" w:rsidRDefault="00E30EB3" w:rsidP="00E30EB3">
            <w:pPr>
              <w:jc w:val="center"/>
              <w:rPr>
                <w:sz w:val="26"/>
                <w:szCs w:val="26"/>
              </w:rPr>
            </w:pPr>
            <w:r w:rsidRPr="00386075">
              <w:rPr>
                <w:sz w:val="26"/>
                <w:szCs w:val="26"/>
              </w:rPr>
              <w:t>Качество знаний (%)</w:t>
            </w:r>
          </w:p>
        </w:tc>
        <w:tc>
          <w:tcPr>
            <w:tcW w:w="1712" w:type="dxa"/>
          </w:tcPr>
          <w:p w:rsidR="00E30EB3" w:rsidRPr="00386075" w:rsidRDefault="00E30EB3" w:rsidP="00E30EB3">
            <w:pPr>
              <w:jc w:val="center"/>
              <w:rPr>
                <w:sz w:val="26"/>
                <w:szCs w:val="26"/>
              </w:rPr>
            </w:pPr>
            <w:r w:rsidRPr="00386075">
              <w:rPr>
                <w:sz w:val="26"/>
                <w:szCs w:val="26"/>
              </w:rPr>
              <w:t>Абсолютная успеваемость (%)</w:t>
            </w:r>
          </w:p>
        </w:tc>
        <w:tc>
          <w:tcPr>
            <w:tcW w:w="1403" w:type="dxa"/>
          </w:tcPr>
          <w:p w:rsidR="00E30EB3" w:rsidRPr="00386075" w:rsidRDefault="00E30EB3" w:rsidP="00E30EB3">
            <w:pPr>
              <w:jc w:val="center"/>
              <w:rPr>
                <w:sz w:val="26"/>
                <w:szCs w:val="26"/>
              </w:rPr>
            </w:pPr>
            <w:r w:rsidRPr="00386075">
              <w:rPr>
                <w:sz w:val="26"/>
                <w:szCs w:val="26"/>
              </w:rPr>
              <w:t>Качество знаний (%)</w:t>
            </w:r>
          </w:p>
        </w:tc>
        <w:tc>
          <w:tcPr>
            <w:tcW w:w="1712" w:type="dxa"/>
          </w:tcPr>
          <w:p w:rsidR="00E30EB3" w:rsidRPr="00386075" w:rsidRDefault="00E30EB3" w:rsidP="00E30EB3">
            <w:pPr>
              <w:jc w:val="center"/>
              <w:rPr>
                <w:sz w:val="26"/>
                <w:szCs w:val="26"/>
              </w:rPr>
            </w:pPr>
            <w:r w:rsidRPr="00386075">
              <w:rPr>
                <w:sz w:val="26"/>
                <w:szCs w:val="26"/>
              </w:rPr>
              <w:t>Абсолютная успеваемость (%)</w:t>
            </w:r>
          </w:p>
        </w:tc>
        <w:tc>
          <w:tcPr>
            <w:tcW w:w="1403" w:type="dxa"/>
          </w:tcPr>
          <w:p w:rsidR="00E30EB3" w:rsidRPr="00386075" w:rsidRDefault="00E30EB3" w:rsidP="00E30EB3">
            <w:pPr>
              <w:jc w:val="center"/>
              <w:rPr>
                <w:sz w:val="26"/>
                <w:szCs w:val="26"/>
              </w:rPr>
            </w:pPr>
            <w:r w:rsidRPr="00386075">
              <w:rPr>
                <w:sz w:val="26"/>
                <w:szCs w:val="26"/>
              </w:rPr>
              <w:t>Качество знаний (%)</w:t>
            </w:r>
          </w:p>
        </w:tc>
      </w:tr>
      <w:tr w:rsidR="00D505EB" w:rsidRPr="001F316A" w:rsidTr="00D505EB">
        <w:trPr>
          <w:trHeight w:val="277"/>
        </w:trPr>
        <w:tc>
          <w:tcPr>
            <w:tcW w:w="1713" w:type="dxa"/>
          </w:tcPr>
          <w:p w:rsidR="00D505EB" w:rsidRPr="00386075" w:rsidRDefault="00F202C9" w:rsidP="00D505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D505EB">
              <w:rPr>
                <w:sz w:val="26"/>
                <w:szCs w:val="26"/>
              </w:rPr>
              <w:t>2</w:t>
            </w:r>
            <w:r w:rsidR="00D505EB" w:rsidRPr="00386075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1402" w:type="dxa"/>
          </w:tcPr>
          <w:p w:rsidR="00D505EB" w:rsidRPr="00386075" w:rsidRDefault="00F202C9" w:rsidP="00D505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  <w:r w:rsidR="00D505EB" w:rsidRPr="00386075">
              <w:rPr>
                <w:sz w:val="26"/>
                <w:szCs w:val="26"/>
              </w:rPr>
              <w:t>,</w:t>
            </w:r>
            <w:r w:rsidR="00D505EB">
              <w:rPr>
                <w:sz w:val="26"/>
                <w:szCs w:val="26"/>
              </w:rPr>
              <w:t>3</w:t>
            </w:r>
          </w:p>
        </w:tc>
        <w:tc>
          <w:tcPr>
            <w:tcW w:w="1712" w:type="dxa"/>
          </w:tcPr>
          <w:p w:rsidR="00D505EB" w:rsidRPr="00A365EF" w:rsidRDefault="00D505EB" w:rsidP="00D505EB">
            <w:pPr>
              <w:jc w:val="center"/>
              <w:rPr>
                <w:sz w:val="26"/>
                <w:szCs w:val="26"/>
              </w:rPr>
            </w:pPr>
            <w:r w:rsidRPr="00A365EF">
              <w:rPr>
                <w:sz w:val="26"/>
                <w:szCs w:val="26"/>
              </w:rPr>
              <w:t>8</w:t>
            </w:r>
            <w:r w:rsidR="00F202C9">
              <w:rPr>
                <w:sz w:val="26"/>
                <w:szCs w:val="26"/>
              </w:rPr>
              <w:t>0</w:t>
            </w:r>
            <w:r w:rsidRPr="00A365EF">
              <w:rPr>
                <w:sz w:val="26"/>
                <w:szCs w:val="26"/>
              </w:rPr>
              <w:t>,</w:t>
            </w:r>
            <w:r w:rsidR="00F202C9">
              <w:rPr>
                <w:sz w:val="26"/>
                <w:szCs w:val="26"/>
              </w:rPr>
              <w:t>3</w:t>
            </w:r>
          </w:p>
        </w:tc>
        <w:tc>
          <w:tcPr>
            <w:tcW w:w="1403" w:type="dxa"/>
          </w:tcPr>
          <w:p w:rsidR="00D505EB" w:rsidRPr="00A365EF" w:rsidRDefault="00F202C9" w:rsidP="00D505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  <w:r w:rsidR="00D505EB" w:rsidRPr="00A365EF">
              <w:rPr>
                <w:sz w:val="26"/>
                <w:szCs w:val="26"/>
              </w:rPr>
              <w:t>,5</w:t>
            </w:r>
          </w:p>
        </w:tc>
        <w:tc>
          <w:tcPr>
            <w:tcW w:w="1712" w:type="dxa"/>
          </w:tcPr>
          <w:p w:rsidR="00D505EB" w:rsidRPr="00386075" w:rsidRDefault="00F202C9" w:rsidP="00D505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</w:t>
            </w:r>
          </w:p>
        </w:tc>
        <w:tc>
          <w:tcPr>
            <w:tcW w:w="1403" w:type="dxa"/>
          </w:tcPr>
          <w:p w:rsidR="00D505EB" w:rsidRPr="00386075" w:rsidRDefault="00F202C9" w:rsidP="00D505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  <w:r w:rsidR="00D505E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1</w:t>
            </w:r>
          </w:p>
        </w:tc>
      </w:tr>
    </w:tbl>
    <w:p w:rsidR="00E30EB3" w:rsidRPr="00F72A13" w:rsidRDefault="00E30EB3" w:rsidP="00E30EB3">
      <w:pPr>
        <w:pStyle w:val="a3"/>
        <w:jc w:val="both"/>
        <w:rPr>
          <w:sz w:val="16"/>
        </w:rPr>
      </w:pPr>
    </w:p>
    <w:p w:rsidR="00E75021" w:rsidRDefault="005D1F72" w:rsidP="00E7502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данным, представленным в табл. 2, можно </w:t>
      </w:r>
      <w:r w:rsidR="00E30EB3">
        <w:rPr>
          <w:sz w:val="28"/>
          <w:szCs w:val="28"/>
        </w:rPr>
        <w:t xml:space="preserve">констатировать устойчивость показателей успеваемости </w:t>
      </w:r>
      <w:r w:rsidR="00872ED2">
        <w:rPr>
          <w:sz w:val="28"/>
          <w:szCs w:val="28"/>
        </w:rPr>
        <w:t xml:space="preserve">в пределах </w:t>
      </w:r>
      <w:r w:rsidR="007852F1">
        <w:rPr>
          <w:sz w:val="28"/>
          <w:szCs w:val="28"/>
        </w:rPr>
        <w:t>8</w:t>
      </w:r>
      <w:r w:rsidR="00872ED2">
        <w:rPr>
          <w:sz w:val="28"/>
          <w:szCs w:val="28"/>
        </w:rPr>
        <w:t xml:space="preserve">0%. </w:t>
      </w:r>
    </w:p>
    <w:p w:rsidR="00E30EB3" w:rsidRPr="00305610" w:rsidRDefault="00E30EB3" w:rsidP="00E75021">
      <w:pPr>
        <w:pStyle w:val="a3"/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Таким образом,</w:t>
      </w:r>
      <w:r w:rsidRPr="001F316A">
        <w:rPr>
          <w:sz w:val="28"/>
          <w:szCs w:val="28"/>
        </w:rPr>
        <w:t xml:space="preserve"> большинство студентов успешн</w:t>
      </w:r>
      <w:r>
        <w:rPr>
          <w:sz w:val="28"/>
          <w:szCs w:val="28"/>
        </w:rPr>
        <w:t>о справ</w:t>
      </w:r>
      <w:r w:rsidR="00872ED2">
        <w:rPr>
          <w:sz w:val="28"/>
          <w:szCs w:val="28"/>
        </w:rPr>
        <w:t>ляются</w:t>
      </w:r>
      <w:r>
        <w:rPr>
          <w:sz w:val="28"/>
          <w:szCs w:val="28"/>
        </w:rPr>
        <w:t xml:space="preserve"> с </w:t>
      </w:r>
      <w:r w:rsidR="00872ED2" w:rsidRPr="00872ED2">
        <w:rPr>
          <w:sz w:val="28"/>
          <w:szCs w:val="28"/>
        </w:rPr>
        <w:t>промежуточной аттестаци</w:t>
      </w:r>
      <w:r w:rsidR="00872ED2">
        <w:rPr>
          <w:sz w:val="28"/>
          <w:szCs w:val="28"/>
        </w:rPr>
        <w:t>ей</w:t>
      </w:r>
      <w:r>
        <w:rPr>
          <w:sz w:val="28"/>
          <w:szCs w:val="28"/>
        </w:rPr>
        <w:t xml:space="preserve"> и не имею</w:t>
      </w:r>
      <w:r w:rsidRPr="001F316A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академических </w:t>
      </w:r>
      <w:r w:rsidRPr="001F316A">
        <w:rPr>
          <w:sz w:val="28"/>
          <w:szCs w:val="28"/>
        </w:rPr>
        <w:t>задо</w:t>
      </w:r>
      <w:r>
        <w:rPr>
          <w:sz w:val="28"/>
          <w:szCs w:val="28"/>
        </w:rPr>
        <w:t>л</w:t>
      </w:r>
      <w:r w:rsidRPr="001F316A">
        <w:rPr>
          <w:sz w:val="28"/>
          <w:szCs w:val="28"/>
        </w:rPr>
        <w:t>женностей</w:t>
      </w:r>
      <w:r w:rsidR="00E75021">
        <w:rPr>
          <w:sz w:val="28"/>
          <w:szCs w:val="28"/>
        </w:rPr>
        <w:t xml:space="preserve">. </w:t>
      </w:r>
      <w:r w:rsidR="00AC4573">
        <w:rPr>
          <w:sz w:val="28"/>
          <w:szCs w:val="28"/>
        </w:rPr>
        <w:t>В</w:t>
      </w:r>
      <w:r>
        <w:rPr>
          <w:sz w:val="28"/>
          <w:szCs w:val="28"/>
        </w:rPr>
        <w:t xml:space="preserve">ысокий уровень абсолютной успеваемости отмечается и </w:t>
      </w:r>
      <w:r w:rsidR="00E75021">
        <w:rPr>
          <w:sz w:val="28"/>
          <w:szCs w:val="28"/>
        </w:rPr>
        <w:t xml:space="preserve">на бакалавриате </w:t>
      </w:r>
      <w:r w:rsidR="00E75021" w:rsidRPr="00305610">
        <w:rPr>
          <w:b/>
          <w:sz w:val="28"/>
          <w:szCs w:val="28"/>
        </w:rPr>
        <w:t>(</w:t>
      </w:r>
      <w:r w:rsidR="00B21713">
        <w:rPr>
          <w:b/>
          <w:sz w:val="28"/>
          <w:szCs w:val="28"/>
        </w:rPr>
        <w:t>84</w:t>
      </w:r>
      <w:r w:rsidR="00E75021" w:rsidRPr="00305610">
        <w:rPr>
          <w:b/>
          <w:sz w:val="28"/>
          <w:szCs w:val="28"/>
        </w:rPr>
        <w:t>,</w:t>
      </w:r>
      <w:r w:rsidR="009377CF">
        <w:rPr>
          <w:b/>
          <w:sz w:val="28"/>
          <w:szCs w:val="28"/>
        </w:rPr>
        <w:t>1</w:t>
      </w:r>
      <w:r w:rsidR="00E75021" w:rsidRPr="00305610">
        <w:rPr>
          <w:b/>
          <w:sz w:val="28"/>
          <w:szCs w:val="28"/>
        </w:rPr>
        <w:t>%),</w:t>
      </w:r>
      <w:r w:rsidR="00E75021">
        <w:rPr>
          <w:sz w:val="28"/>
          <w:szCs w:val="28"/>
        </w:rPr>
        <w:t xml:space="preserve"> и </w:t>
      </w:r>
      <w:r>
        <w:rPr>
          <w:sz w:val="28"/>
          <w:szCs w:val="28"/>
        </w:rPr>
        <w:t>в магистратуре</w:t>
      </w:r>
      <w:r w:rsidR="00E75021">
        <w:rPr>
          <w:sz w:val="28"/>
          <w:szCs w:val="28"/>
        </w:rPr>
        <w:t xml:space="preserve"> </w:t>
      </w:r>
      <w:r w:rsidR="00E75021" w:rsidRPr="00305610">
        <w:rPr>
          <w:b/>
          <w:sz w:val="28"/>
          <w:szCs w:val="28"/>
        </w:rPr>
        <w:t>(</w:t>
      </w:r>
      <w:r w:rsidR="00B21713">
        <w:rPr>
          <w:b/>
          <w:sz w:val="28"/>
          <w:szCs w:val="28"/>
        </w:rPr>
        <w:t>88</w:t>
      </w:r>
      <w:r w:rsidR="009377CF">
        <w:rPr>
          <w:b/>
          <w:sz w:val="28"/>
          <w:szCs w:val="28"/>
        </w:rPr>
        <w:t>,</w:t>
      </w:r>
      <w:r w:rsidR="00B21713">
        <w:rPr>
          <w:b/>
          <w:sz w:val="28"/>
          <w:szCs w:val="28"/>
        </w:rPr>
        <w:t>9</w:t>
      </w:r>
      <w:r w:rsidR="00E75021" w:rsidRPr="00305610">
        <w:rPr>
          <w:b/>
          <w:sz w:val="28"/>
          <w:szCs w:val="28"/>
        </w:rPr>
        <w:t>%)</w:t>
      </w:r>
      <w:r w:rsidRPr="00305610">
        <w:rPr>
          <w:b/>
          <w:sz w:val="28"/>
          <w:szCs w:val="28"/>
        </w:rPr>
        <w:t xml:space="preserve">. </w:t>
      </w:r>
    </w:p>
    <w:p w:rsidR="00E30EB3" w:rsidRPr="003F1B6D" w:rsidRDefault="00E30EB3" w:rsidP="00E75021">
      <w:pPr>
        <w:pStyle w:val="a3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1F316A">
        <w:rPr>
          <w:sz w:val="28"/>
          <w:szCs w:val="28"/>
        </w:rPr>
        <w:t>По качеств</w:t>
      </w:r>
      <w:r w:rsidR="00AF4616">
        <w:rPr>
          <w:sz w:val="28"/>
          <w:szCs w:val="28"/>
        </w:rPr>
        <w:t>у</w:t>
      </w:r>
      <w:r w:rsidRPr="001F316A">
        <w:rPr>
          <w:sz w:val="28"/>
          <w:szCs w:val="28"/>
        </w:rPr>
        <w:t xml:space="preserve"> з</w:t>
      </w:r>
      <w:r>
        <w:rPr>
          <w:sz w:val="28"/>
          <w:szCs w:val="28"/>
        </w:rPr>
        <w:t>наний можно отметить</w:t>
      </w:r>
      <w:r w:rsidRPr="001F316A">
        <w:rPr>
          <w:sz w:val="28"/>
          <w:szCs w:val="28"/>
        </w:rPr>
        <w:t xml:space="preserve"> </w:t>
      </w:r>
      <w:r w:rsidR="006C1A9C">
        <w:rPr>
          <w:sz w:val="28"/>
          <w:szCs w:val="28"/>
        </w:rPr>
        <w:t>стабильный рост</w:t>
      </w:r>
      <w:r>
        <w:rPr>
          <w:sz w:val="28"/>
          <w:szCs w:val="28"/>
        </w:rPr>
        <w:t xml:space="preserve"> показателей</w:t>
      </w:r>
      <w:r w:rsidRPr="001F316A">
        <w:rPr>
          <w:sz w:val="28"/>
          <w:szCs w:val="28"/>
        </w:rPr>
        <w:t xml:space="preserve">: </w:t>
      </w:r>
      <w:r>
        <w:rPr>
          <w:sz w:val="28"/>
          <w:szCs w:val="28"/>
        </w:rPr>
        <w:t>в 2021-2022 уч</w:t>
      </w:r>
      <w:r w:rsidR="00AF4616">
        <w:rPr>
          <w:sz w:val="28"/>
          <w:szCs w:val="28"/>
        </w:rPr>
        <w:t>.</w:t>
      </w:r>
      <w:r>
        <w:rPr>
          <w:sz w:val="28"/>
          <w:szCs w:val="28"/>
        </w:rPr>
        <w:t xml:space="preserve"> году - </w:t>
      </w:r>
      <w:r w:rsidR="001F407B">
        <w:rPr>
          <w:sz w:val="28"/>
          <w:szCs w:val="28"/>
        </w:rPr>
        <w:t>46</w:t>
      </w:r>
      <w:r w:rsidRPr="00AF4616">
        <w:rPr>
          <w:sz w:val="28"/>
          <w:szCs w:val="28"/>
        </w:rPr>
        <w:t>,</w:t>
      </w:r>
      <w:r w:rsidR="006D05B9">
        <w:rPr>
          <w:sz w:val="28"/>
          <w:szCs w:val="28"/>
        </w:rPr>
        <w:t>3</w:t>
      </w:r>
      <w:r w:rsidRPr="00AF4616">
        <w:rPr>
          <w:sz w:val="28"/>
          <w:szCs w:val="28"/>
        </w:rPr>
        <w:t>%,</w:t>
      </w:r>
      <w:r>
        <w:rPr>
          <w:sz w:val="28"/>
          <w:szCs w:val="28"/>
        </w:rPr>
        <w:t xml:space="preserve"> в 2022-2023 уч.</w:t>
      </w:r>
      <w:r w:rsidR="00AF46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году - </w:t>
      </w:r>
      <w:r w:rsidR="001F407B">
        <w:rPr>
          <w:sz w:val="28"/>
          <w:szCs w:val="28"/>
        </w:rPr>
        <w:t>49</w:t>
      </w:r>
      <w:r>
        <w:rPr>
          <w:sz w:val="28"/>
          <w:szCs w:val="28"/>
        </w:rPr>
        <w:t>,</w:t>
      </w:r>
      <w:r w:rsidR="006D05B9">
        <w:rPr>
          <w:sz w:val="28"/>
          <w:szCs w:val="28"/>
        </w:rPr>
        <w:t>5</w:t>
      </w:r>
      <w:r>
        <w:rPr>
          <w:sz w:val="28"/>
          <w:szCs w:val="28"/>
        </w:rPr>
        <w:t>%</w:t>
      </w:r>
      <w:r w:rsidR="00AF4616">
        <w:rPr>
          <w:sz w:val="28"/>
          <w:szCs w:val="28"/>
        </w:rPr>
        <w:t xml:space="preserve">, в 2023-2024 уч. году </w:t>
      </w:r>
      <w:r w:rsidR="00F52FD6">
        <w:rPr>
          <w:sz w:val="28"/>
          <w:szCs w:val="28"/>
        </w:rPr>
        <w:t xml:space="preserve">наиболее высокий показатель </w:t>
      </w:r>
      <w:r w:rsidR="00AF4616">
        <w:rPr>
          <w:sz w:val="28"/>
          <w:szCs w:val="28"/>
        </w:rPr>
        <w:t xml:space="preserve">– </w:t>
      </w:r>
      <w:r w:rsidR="001F407B">
        <w:rPr>
          <w:sz w:val="28"/>
          <w:szCs w:val="28"/>
        </w:rPr>
        <w:t>57</w:t>
      </w:r>
      <w:r w:rsidR="006D05B9">
        <w:rPr>
          <w:sz w:val="28"/>
          <w:szCs w:val="28"/>
        </w:rPr>
        <w:t>,</w:t>
      </w:r>
      <w:r w:rsidR="001F407B">
        <w:rPr>
          <w:sz w:val="28"/>
          <w:szCs w:val="28"/>
        </w:rPr>
        <w:t>1</w:t>
      </w:r>
      <w:r w:rsidR="00AF4616">
        <w:rPr>
          <w:sz w:val="28"/>
          <w:szCs w:val="28"/>
        </w:rPr>
        <w:t>%.</w:t>
      </w:r>
      <w:r>
        <w:rPr>
          <w:sz w:val="28"/>
          <w:szCs w:val="28"/>
        </w:rPr>
        <w:t xml:space="preserve"> </w:t>
      </w:r>
      <w:r w:rsidR="00AC4573">
        <w:rPr>
          <w:sz w:val="28"/>
          <w:szCs w:val="28"/>
        </w:rPr>
        <w:t>При этом в</w:t>
      </w:r>
      <w:r>
        <w:rPr>
          <w:sz w:val="28"/>
          <w:szCs w:val="28"/>
        </w:rPr>
        <w:t xml:space="preserve"> магистратуре показатель </w:t>
      </w:r>
      <w:r w:rsidRPr="003F1B6D">
        <w:rPr>
          <w:sz w:val="28"/>
          <w:szCs w:val="28"/>
        </w:rPr>
        <w:t xml:space="preserve">качества знаний </w:t>
      </w:r>
      <w:r w:rsidR="00305610" w:rsidRPr="003F1B6D">
        <w:rPr>
          <w:sz w:val="28"/>
          <w:szCs w:val="28"/>
        </w:rPr>
        <w:t xml:space="preserve">значительно </w:t>
      </w:r>
      <w:r w:rsidRPr="003F1B6D">
        <w:rPr>
          <w:sz w:val="28"/>
          <w:szCs w:val="28"/>
        </w:rPr>
        <w:t xml:space="preserve">выше </w:t>
      </w:r>
      <w:r w:rsidR="00305610" w:rsidRPr="003F1B6D">
        <w:rPr>
          <w:sz w:val="28"/>
          <w:szCs w:val="28"/>
        </w:rPr>
        <w:t>(</w:t>
      </w:r>
      <w:r w:rsidR="00C12250">
        <w:rPr>
          <w:b/>
          <w:sz w:val="28"/>
          <w:szCs w:val="28"/>
        </w:rPr>
        <w:t>7</w:t>
      </w:r>
      <w:r w:rsidR="00784A55" w:rsidRPr="003F1B6D">
        <w:rPr>
          <w:b/>
          <w:sz w:val="28"/>
          <w:szCs w:val="28"/>
        </w:rPr>
        <w:t>9</w:t>
      </w:r>
      <w:r w:rsidRPr="003F1B6D">
        <w:rPr>
          <w:b/>
          <w:sz w:val="28"/>
          <w:szCs w:val="28"/>
        </w:rPr>
        <w:t>,</w:t>
      </w:r>
      <w:r w:rsidR="00C12250">
        <w:rPr>
          <w:b/>
          <w:sz w:val="28"/>
          <w:szCs w:val="28"/>
        </w:rPr>
        <w:t>5</w:t>
      </w:r>
      <w:r w:rsidRPr="003F1B6D">
        <w:rPr>
          <w:b/>
          <w:sz w:val="28"/>
          <w:szCs w:val="28"/>
        </w:rPr>
        <w:t>%</w:t>
      </w:r>
      <w:r w:rsidR="00305610" w:rsidRPr="003F1B6D">
        <w:rPr>
          <w:b/>
          <w:sz w:val="28"/>
          <w:szCs w:val="28"/>
        </w:rPr>
        <w:t>)</w:t>
      </w:r>
      <w:r w:rsidRPr="003F1B6D">
        <w:rPr>
          <w:b/>
          <w:sz w:val="28"/>
          <w:szCs w:val="28"/>
        </w:rPr>
        <w:t>,</w:t>
      </w:r>
      <w:r w:rsidRPr="003F1B6D">
        <w:rPr>
          <w:sz w:val="28"/>
          <w:szCs w:val="28"/>
        </w:rPr>
        <w:t xml:space="preserve"> </w:t>
      </w:r>
      <w:r w:rsidR="00305610" w:rsidRPr="003F1B6D">
        <w:rPr>
          <w:sz w:val="28"/>
          <w:szCs w:val="28"/>
        </w:rPr>
        <w:t xml:space="preserve">чем на </w:t>
      </w:r>
      <w:r w:rsidRPr="003F1B6D">
        <w:rPr>
          <w:sz w:val="28"/>
          <w:szCs w:val="28"/>
        </w:rPr>
        <w:t xml:space="preserve">бакалавриате </w:t>
      </w:r>
      <w:r w:rsidR="00305610" w:rsidRPr="003F1B6D">
        <w:rPr>
          <w:sz w:val="28"/>
          <w:szCs w:val="28"/>
        </w:rPr>
        <w:t>(</w:t>
      </w:r>
      <w:r w:rsidR="00C12250">
        <w:rPr>
          <w:b/>
          <w:sz w:val="28"/>
          <w:szCs w:val="28"/>
        </w:rPr>
        <w:t>51</w:t>
      </w:r>
      <w:r w:rsidRPr="003F1B6D">
        <w:rPr>
          <w:b/>
          <w:sz w:val="28"/>
          <w:szCs w:val="28"/>
        </w:rPr>
        <w:t>,</w:t>
      </w:r>
      <w:r w:rsidR="00784A55" w:rsidRPr="003F1B6D">
        <w:rPr>
          <w:b/>
          <w:sz w:val="28"/>
          <w:szCs w:val="28"/>
        </w:rPr>
        <w:t>6</w:t>
      </w:r>
      <w:r w:rsidRPr="003F1B6D">
        <w:rPr>
          <w:b/>
          <w:sz w:val="28"/>
          <w:szCs w:val="28"/>
        </w:rPr>
        <w:t>%</w:t>
      </w:r>
      <w:r w:rsidR="00305610" w:rsidRPr="003F1B6D">
        <w:rPr>
          <w:b/>
          <w:sz w:val="28"/>
          <w:szCs w:val="28"/>
        </w:rPr>
        <w:t>)</w:t>
      </w:r>
      <w:r w:rsidRPr="003F1B6D">
        <w:rPr>
          <w:b/>
          <w:sz w:val="28"/>
          <w:szCs w:val="28"/>
        </w:rPr>
        <w:t>.</w:t>
      </w:r>
    </w:p>
    <w:p w:rsidR="00E30EB3" w:rsidRPr="003F1B6D" w:rsidRDefault="00E30EB3" w:rsidP="002E1E64">
      <w:pPr>
        <w:spacing w:line="360" w:lineRule="auto"/>
        <w:ind w:firstLine="709"/>
        <w:jc w:val="both"/>
        <w:rPr>
          <w:sz w:val="28"/>
          <w:szCs w:val="28"/>
        </w:rPr>
      </w:pPr>
      <w:r w:rsidRPr="003F1B6D">
        <w:rPr>
          <w:sz w:val="28"/>
          <w:szCs w:val="28"/>
        </w:rPr>
        <w:t xml:space="preserve">Сравнительный анализ </w:t>
      </w:r>
      <w:r w:rsidR="00F231D9" w:rsidRPr="003F1B6D">
        <w:rPr>
          <w:sz w:val="28"/>
          <w:szCs w:val="28"/>
        </w:rPr>
        <w:t>результатов</w:t>
      </w:r>
      <w:r w:rsidRPr="003F1B6D">
        <w:rPr>
          <w:sz w:val="28"/>
          <w:szCs w:val="28"/>
        </w:rPr>
        <w:t xml:space="preserve"> </w:t>
      </w:r>
      <w:r w:rsidR="00F231D9" w:rsidRPr="003F1B6D">
        <w:rPr>
          <w:sz w:val="28"/>
          <w:szCs w:val="28"/>
        </w:rPr>
        <w:t xml:space="preserve">по </w:t>
      </w:r>
      <w:r w:rsidR="0068281C">
        <w:rPr>
          <w:sz w:val="28"/>
          <w:szCs w:val="28"/>
        </w:rPr>
        <w:t>летним</w:t>
      </w:r>
      <w:r w:rsidR="00F231D9" w:rsidRPr="003F1B6D">
        <w:rPr>
          <w:sz w:val="28"/>
          <w:szCs w:val="28"/>
        </w:rPr>
        <w:t xml:space="preserve"> экзаменационным сессиям </w:t>
      </w:r>
      <w:r w:rsidRPr="003F1B6D">
        <w:rPr>
          <w:sz w:val="28"/>
          <w:szCs w:val="28"/>
        </w:rPr>
        <w:t>студентов разных курсов представлен в табл</w:t>
      </w:r>
      <w:r w:rsidR="002E1E64" w:rsidRPr="003F1B6D">
        <w:rPr>
          <w:sz w:val="28"/>
          <w:szCs w:val="28"/>
        </w:rPr>
        <w:t>.</w:t>
      </w:r>
      <w:r w:rsidRPr="003F1B6D">
        <w:rPr>
          <w:sz w:val="28"/>
          <w:szCs w:val="28"/>
        </w:rPr>
        <w:t xml:space="preserve"> 3.  </w:t>
      </w:r>
    </w:p>
    <w:p w:rsidR="00E30EB3" w:rsidRDefault="00E30EB3" w:rsidP="002E1E64">
      <w:pPr>
        <w:pStyle w:val="a3"/>
        <w:tabs>
          <w:tab w:val="left" w:pos="2055"/>
        </w:tabs>
        <w:ind w:left="0"/>
        <w:jc w:val="right"/>
        <w:rPr>
          <w:sz w:val="28"/>
          <w:szCs w:val="28"/>
        </w:rPr>
      </w:pPr>
      <w:r w:rsidRPr="005829C5">
        <w:rPr>
          <w:sz w:val="28"/>
          <w:szCs w:val="28"/>
        </w:rPr>
        <w:t>Таблица 3</w:t>
      </w:r>
    </w:p>
    <w:p w:rsidR="002E1E64" w:rsidRPr="005829C5" w:rsidRDefault="002E1E64" w:rsidP="002E1E64">
      <w:pPr>
        <w:jc w:val="center"/>
        <w:rPr>
          <w:sz w:val="28"/>
          <w:szCs w:val="28"/>
        </w:rPr>
      </w:pPr>
      <w:r w:rsidRPr="002E1E64">
        <w:rPr>
          <w:sz w:val="28"/>
          <w:szCs w:val="28"/>
        </w:rPr>
        <w:t xml:space="preserve">Результаты </w:t>
      </w:r>
      <w:r w:rsidR="00BD195A">
        <w:rPr>
          <w:sz w:val="28"/>
          <w:szCs w:val="28"/>
        </w:rPr>
        <w:t>летней</w:t>
      </w:r>
      <w:r w:rsidR="00F231D9">
        <w:rPr>
          <w:sz w:val="28"/>
          <w:szCs w:val="28"/>
        </w:rPr>
        <w:t xml:space="preserve"> </w:t>
      </w:r>
      <w:r w:rsidRPr="002E1E64">
        <w:rPr>
          <w:sz w:val="28"/>
          <w:szCs w:val="28"/>
        </w:rPr>
        <w:t>экзаменационной сессии за 202</w:t>
      </w:r>
      <w:r>
        <w:rPr>
          <w:sz w:val="28"/>
          <w:szCs w:val="28"/>
        </w:rPr>
        <w:t>2</w:t>
      </w:r>
      <w:r w:rsidRPr="002E1E64">
        <w:rPr>
          <w:sz w:val="28"/>
          <w:szCs w:val="28"/>
        </w:rPr>
        <w:t>-202</w:t>
      </w:r>
      <w:r>
        <w:rPr>
          <w:sz w:val="28"/>
          <w:szCs w:val="28"/>
        </w:rPr>
        <w:t xml:space="preserve">3, </w:t>
      </w:r>
      <w:r w:rsidRPr="002E1E64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2E1E64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2E1E64">
        <w:rPr>
          <w:sz w:val="28"/>
          <w:szCs w:val="28"/>
        </w:rPr>
        <w:t xml:space="preserve"> уч. г</w:t>
      </w:r>
      <w:r>
        <w:rPr>
          <w:sz w:val="28"/>
          <w:szCs w:val="28"/>
        </w:rPr>
        <w:t>г</w:t>
      </w:r>
      <w:r w:rsidRPr="002E1E64">
        <w:rPr>
          <w:sz w:val="28"/>
          <w:szCs w:val="28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7"/>
        <w:gridCol w:w="1516"/>
        <w:gridCol w:w="1597"/>
        <w:gridCol w:w="1519"/>
        <w:gridCol w:w="1597"/>
        <w:gridCol w:w="1519"/>
      </w:tblGrid>
      <w:tr w:rsidR="004D4347" w:rsidRPr="004D4347" w:rsidTr="002F0BCB">
        <w:tc>
          <w:tcPr>
            <w:tcW w:w="3113" w:type="dxa"/>
            <w:gridSpan w:val="2"/>
          </w:tcPr>
          <w:p w:rsidR="004D4347" w:rsidRPr="004D4347" w:rsidRDefault="004D4347" w:rsidP="004D4347">
            <w:pPr>
              <w:jc w:val="center"/>
              <w:rPr>
                <w:b/>
              </w:rPr>
            </w:pPr>
            <w:r w:rsidRPr="004D4347">
              <w:rPr>
                <w:b/>
              </w:rPr>
              <w:t>2022-2023</w:t>
            </w:r>
          </w:p>
        </w:tc>
        <w:tc>
          <w:tcPr>
            <w:tcW w:w="3116" w:type="dxa"/>
            <w:gridSpan w:val="2"/>
          </w:tcPr>
          <w:p w:rsidR="004D4347" w:rsidRPr="004D4347" w:rsidRDefault="004D4347" w:rsidP="004D4347">
            <w:pPr>
              <w:jc w:val="center"/>
              <w:rPr>
                <w:b/>
              </w:rPr>
            </w:pPr>
            <w:r w:rsidRPr="004D4347">
              <w:rPr>
                <w:b/>
              </w:rPr>
              <w:t>2023-2024</w:t>
            </w:r>
          </w:p>
        </w:tc>
        <w:tc>
          <w:tcPr>
            <w:tcW w:w="3116" w:type="dxa"/>
            <w:gridSpan w:val="2"/>
          </w:tcPr>
          <w:p w:rsidR="004D4347" w:rsidRPr="004D4347" w:rsidRDefault="004D4347" w:rsidP="004D4347">
            <w:pPr>
              <w:jc w:val="center"/>
              <w:rPr>
                <w:b/>
              </w:rPr>
            </w:pPr>
            <w:r w:rsidRPr="004D4347">
              <w:rPr>
                <w:b/>
              </w:rPr>
              <w:t>Динамика</w:t>
            </w:r>
          </w:p>
        </w:tc>
      </w:tr>
      <w:tr w:rsidR="004D4347" w:rsidRPr="004D4347" w:rsidTr="002F0BCB">
        <w:trPr>
          <w:trHeight w:val="278"/>
        </w:trPr>
        <w:tc>
          <w:tcPr>
            <w:tcW w:w="1597" w:type="dxa"/>
          </w:tcPr>
          <w:p w:rsidR="004D4347" w:rsidRPr="004D4347" w:rsidRDefault="004D4347" w:rsidP="004D4347">
            <w:pPr>
              <w:jc w:val="center"/>
            </w:pPr>
            <w:r w:rsidRPr="004D4347">
              <w:t>Абсолютная успеваемость (%)</w:t>
            </w:r>
          </w:p>
        </w:tc>
        <w:tc>
          <w:tcPr>
            <w:tcW w:w="1516" w:type="dxa"/>
          </w:tcPr>
          <w:p w:rsidR="004D4347" w:rsidRPr="004D4347" w:rsidRDefault="004D4347" w:rsidP="004D4347">
            <w:pPr>
              <w:jc w:val="center"/>
            </w:pPr>
            <w:r w:rsidRPr="004D4347">
              <w:t>Качество знаний (%)</w:t>
            </w:r>
          </w:p>
        </w:tc>
        <w:tc>
          <w:tcPr>
            <w:tcW w:w="1597" w:type="dxa"/>
          </w:tcPr>
          <w:p w:rsidR="004D4347" w:rsidRPr="004D4347" w:rsidRDefault="004D4347" w:rsidP="004D4347">
            <w:pPr>
              <w:jc w:val="center"/>
            </w:pPr>
            <w:r w:rsidRPr="004D4347">
              <w:t>Абсолютная успеваемость (%)</w:t>
            </w:r>
          </w:p>
          <w:p w:rsidR="004D4347" w:rsidRPr="004D4347" w:rsidRDefault="004D4347" w:rsidP="004D4347">
            <w:pPr>
              <w:jc w:val="center"/>
            </w:pPr>
          </w:p>
        </w:tc>
        <w:tc>
          <w:tcPr>
            <w:tcW w:w="1519" w:type="dxa"/>
          </w:tcPr>
          <w:p w:rsidR="004D4347" w:rsidRPr="004D4347" w:rsidRDefault="004D4347" w:rsidP="004D4347">
            <w:pPr>
              <w:jc w:val="center"/>
            </w:pPr>
            <w:r w:rsidRPr="004D4347">
              <w:t>Качество знаний (%)</w:t>
            </w:r>
          </w:p>
        </w:tc>
        <w:tc>
          <w:tcPr>
            <w:tcW w:w="1597" w:type="dxa"/>
          </w:tcPr>
          <w:p w:rsidR="004D4347" w:rsidRPr="004D4347" w:rsidRDefault="004D4347" w:rsidP="004D4347">
            <w:pPr>
              <w:jc w:val="center"/>
            </w:pPr>
            <w:r w:rsidRPr="004D4347">
              <w:t>Абсолютная успеваемость (%)</w:t>
            </w:r>
          </w:p>
        </w:tc>
        <w:tc>
          <w:tcPr>
            <w:tcW w:w="1519" w:type="dxa"/>
          </w:tcPr>
          <w:p w:rsidR="004D4347" w:rsidRPr="004D4347" w:rsidRDefault="004D4347" w:rsidP="004D4347">
            <w:pPr>
              <w:jc w:val="center"/>
            </w:pPr>
            <w:r w:rsidRPr="004D4347">
              <w:t>Качество знаний (%)</w:t>
            </w:r>
          </w:p>
        </w:tc>
      </w:tr>
      <w:tr w:rsidR="004D4347" w:rsidRPr="004D4347" w:rsidTr="002F0BCB">
        <w:trPr>
          <w:trHeight w:val="277"/>
        </w:trPr>
        <w:tc>
          <w:tcPr>
            <w:tcW w:w="9345" w:type="dxa"/>
            <w:gridSpan w:val="6"/>
          </w:tcPr>
          <w:p w:rsidR="004D4347" w:rsidRPr="004D4347" w:rsidRDefault="004D4347" w:rsidP="004D4347">
            <w:pPr>
              <w:jc w:val="center"/>
              <w:rPr>
                <w:b/>
              </w:rPr>
            </w:pPr>
            <w:r w:rsidRPr="004D4347">
              <w:rPr>
                <w:b/>
              </w:rPr>
              <w:t>1 курс (бакалавриат)</w:t>
            </w:r>
          </w:p>
        </w:tc>
      </w:tr>
      <w:tr w:rsidR="004D4347" w:rsidRPr="004D4347" w:rsidTr="004D4347">
        <w:trPr>
          <w:trHeight w:val="277"/>
        </w:trPr>
        <w:tc>
          <w:tcPr>
            <w:tcW w:w="1597" w:type="dxa"/>
            <w:shd w:val="clear" w:color="auto" w:fill="auto"/>
          </w:tcPr>
          <w:p w:rsidR="004D4347" w:rsidRPr="004D4347" w:rsidRDefault="004D4347" w:rsidP="004D4347">
            <w:pPr>
              <w:shd w:val="clear" w:color="auto" w:fill="FFFFFF"/>
              <w:jc w:val="center"/>
            </w:pPr>
            <w:r w:rsidRPr="004D4347">
              <w:t>77,6</w:t>
            </w:r>
          </w:p>
        </w:tc>
        <w:tc>
          <w:tcPr>
            <w:tcW w:w="1516" w:type="dxa"/>
            <w:shd w:val="clear" w:color="auto" w:fill="auto"/>
          </w:tcPr>
          <w:p w:rsidR="004D4347" w:rsidRPr="004D4347" w:rsidRDefault="004D4347" w:rsidP="004D4347">
            <w:pPr>
              <w:shd w:val="clear" w:color="auto" w:fill="FFFFFF"/>
              <w:jc w:val="center"/>
            </w:pPr>
            <w:r w:rsidRPr="004D4347">
              <w:t>34,5</w:t>
            </w:r>
          </w:p>
        </w:tc>
        <w:tc>
          <w:tcPr>
            <w:tcW w:w="1597" w:type="dxa"/>
            <w:shd w:val="clear" w:color="auto" w:fill="auto"/>
          </w:tcPr>
          <w:p w:rsidR="004D4347" w:rsidRPr="004D4347" w:rsidRDefault="004D4347" w:rsidP="004D4347">
            <w:pPr>
              <w:shd w:val="clear" w:color="auto" w:fill="FFFFFF"/>
              <w:jc w:val="center"/>
            </w:pPr>
            <w:r w:rsidRPr="004D4347">
              <w:t>76,8</w:t>
            </w:r>
          </w:p>
        </w:tc>
        <w:tc>
          <w:tcPr>
            <w:tcW w:w="1519" w:type="dxa"/>
            <w:shd w:val="clear" w:color="auto" w:fill="auto"/>
          </w:tcPr>
          <w:p w:rsidR="004D4347" w:rsidRPr="004D4347" w:rsidRDefault="004D4347" w:rsidP="004D4347">
            <w:pPr>
              <w:shd w:val="clear" w:color="auto" w:fill="FFFFFF"/>
              <w:jc w:val="center"/>
            </w:pPr>
            <w:r w:rsidRPr="004D4347">
              <w:t>48,5</w:t>
            </w:r>
          </w:p>
        </w:tc>
        <w:tc>
          <w:tcPr>
            <w:tcW w:w="1597" w:type="dxa"/>
            <w:shd w:val="clear" w:color="auto" w:fill="8DB3E2" w:themeFill="text2" w:themeFillTint="66"/>
          </w:tcPr>
          <w:p w:rsidR="004D4347" w:rsidRPr="004D4347" w:rsidRDefault="004D4347" w:rsidP="004D4347">
            <w:pPr>
              <w:jc w:val="center"/>
            </w:pPr>
            <w:r w:rsidRPr="004D4347">
              <w:t>-0,8</w:t>
            </w:r>
          </w:p>
        </w:tc>
        <w:tc>
          <w:tcPr>
            <w:tcW w:w="1519" w:type="dxa"/>
            <w:shd w:val="clear" w:color="auto" w:fill="E5B8B7" w:themeFill="accent2" w:themeFillTint="66"/>
          </w:tcPr>
          <w:p w:rsidR="004D4347" w:rsidRPr="004D4347" w:rsidRDefault="004D4347" w:rsidP="004D4347">
            <w:pPr>
              <w:jc w:val="center"/>
            </w:pPr>
            <w:r w:rsidRPr="004D4347">
              <w:t>+14</w:t>
            </w:r>
          </w:p>
        </w:tc>
      </w:tr>
      <w:tr w:rsidR="004D4347" w:rsidRPr="004D4347" w:rsidTr="002F0BCB">
        <w:trPr>
          <w:trHeight w:val="277"/>
        </w:trPr>
        <w:tc>
          <w:tcPr>
            <w:tcW w:w="9345" w:type="dxa"/>
            <w:gridSpan w:val="6"/>
            <w:shd w:val="clear" w:color="auto" w:fill="auto"/>
          </w:tcPr>
          <w:p w:rsidR="004D4347" w:rsidRPr="004D4347" w:rsidRDefault="004D4347" w:rsidP="004D4347">
            <w:pPr>
              <w:jc w:val="center"/>
              <w:rPr>
                <w:b/>
              </w:rPr>
            </w:pPr>
            <w:r w:rsidRPr="004D4347">
              <w:rPr>
                <w:b/>
              </w:rPr>
              <w:t>2 курс (бакалавриат)</w:t>
            </w:r>
          </w:p>
        </w:tc>
      </w:tr>
      <w:tr w:rsidR="004D4347" w:rsidRPr="004D4347" w:rsidTr="004D4347">
        <w:trPr>
          <w:trHeight w:val="277"/>
        </w:trPr>
        <w:tc>
          <w:tcPr>
            <w:tcW w:w="1597" w:type="dxa"/>
            <w:shd w:val="clear" w:color="auto" w:fill="auto"/>
          </w:tcPr>
          <w:p w:rsidR="004D4347" w:rsidRPr="004D4347" w:rsidRDefault="004D4347" w:rsidP="004D4347">
            <w:pPr>
              <w:shd w:val="clear" w:color="auto" w:fill="FFFFFF"/>
              <w:jc w:val="center"/>
            </w:pPr>
            <w:r w:rsidRPr="004D4347">
              <w:t>90,8</w:t>
            </w:r>
          </w:p>
        </w:tc>
        <w:tc>
          <w:tcPr>
            <w:tcW w:w="1516" w:type="dxa"/>
            <w:shd w:val="clear" w:color="auto" w:fill="auto"/>
          </w:tcPr>
          <w:p w:rsidR="004D4347" w:rsidRPr="004D4347" w:rsidRDefault="004D4347" w:rsidP="004D4347">
            <w:pPr>
              <w:shd w:val="clear" w:color="auto" w:fill="FFFFFF"/>
              <w:jc w:val="center"/>
            </w:pPr>
            <w:r w:rsidRPr="004D4347">
              <w:t>44,8</w:t>
            </w:r>
          </w:p>
        </w:tc>
        <w:tc>
          <w:tcPr>
            <w:tcW w:w="1597" w:type="dxa"/>
            <w:shd w:val="clear" w:color="auto" w:fill="auto"/>
          </w:tcPr>
          <w:p w:rsidR="004D4347" w:rsidRPr="004D4347" w:rsidRDefault="004D4347" w:rsidP="004D4347">
            <w:pPr>
              <w:shd w:val="clear" w:color="auto" w:fill="FFFFFF"/>
              <w:jc w:val="center"/>
            </w:pPr>
            <w:r w:rsidRPr="004D4347">
              <w:t>85,8</w:t>
            </w:r>
          </w:p>
        </w:tc>
        <w:tc>
          <w:tcPr>
            <w:tcW w:w="1519" w:type="dxa"/>
            <w:shd w:val="clear" w:color="auto" w:fill="auto"/>
          </w:tcPr>
          <w:p w:rsidR="004D4347" w:rsidRPr="004D4347" w:rsidRDefault="004D4347" w:rsidP="004D4347">
            <w:pPr>
              <w:shd w:val="clear" w:color="auto" w:fill="FFFFFF"/>
              <w:jc w:val="center"/>
            </w:pPr>
            <w:r w:rsidRPr="004D4347">
              <w:t>56,8</w:t>
            </w:r>
          </w:p>
        </w:tc>
        <w:tc>
          <w:tcPr>
            <w:tcW w:w="1597" w:type="dxa"/>
            <w:shd w:val="clear" w:color="auto" w:fill="8DB3E2" w:themeFill="text2" w:themeFillTint="66"/>
          </w:tcPr>
          <w:p w:rsidR="004D4347" w:rsidRPr="004D4347" w:rsidRDefault="004D4347" w:rsidP="004D4347">
            <w:pPr>
              <w:jc w:val="center"/>
            </w:pPr>
            <w:r w:rsidRPr="004D4347">
              <w:t>-5</w:t>
            </w:r>
          </w:p>
        </w:tc>
        <w:tc>
          <w:tcPr>
            <w:tcW w:w="1519" w:type="dxa"/>
            <w:shd w:val="clear" w:color="auto" w:fill="E5B8B7" w:themeFill="accent2" w:themeFillTint="66"/>
          </w:tcPr>
          <w:p w:rsidR="004D4347" w:rsidRPr="004D4347" w:rsidRDefault="004D4347" w:rsidP="004D4347">
            <w:pPr>
              <w:jc w:val="center"/>
            </w:pPr>
            <w:r w:rsidRPr="004D4347">
              <w:t>+12</w:t>
            </w:r>
          </w:p>
        </w:tc>
      </w:tr>
      <w:tr w:rsidR="004D4347" w:rsidRPr="004D4347" w:rsidTr="002F0BCB">
        <w:trPr>
          <w:trHeight w:val="277"/>
        </w:trPr>
        <w:tc>
          <w:tcPr>
            <w:tcW w:w="9345" w:type="dxa"/>
            <w:gridSpan w:val="6"/>
            <w:shd w:val="clear" w:color="auto" w:fill="auto"/>
          </w:tcPr>
          <w:p w:rsidR="004D4347" w:rsidRPr="004D4347" w:rsidRDefault="004D4347" w:rsidP="004D4347">
            <w:pPr>
              <w:jc w:val="center"/>
              <w:rPr>
                <w:b/>
              </w:rPr>
            </w:pPr>
            <w:r w:rsidRPr="004D4347">
              <w:rPr>
                <w:b/>
              </w:rPr>
              <w:t>3 курс (бакалавриат)</w:t>
            </w:r>
          </w:p>
        </w:tc>
      </w:tr>
      <w:tr w:rsidR="004D4347" w:rsidRPr="004D4347" w:rsidTr="004D4347">
        <w:trPr>
          <w:trHeight w:val="277"/>
        </w:trPr>
        <w:tc>
          <w:tcPr>
            <w:tcW w:w="1597" w:type="dxa"/>
            <w:shd w:val="clear" w:color="auto" w:fill="auto"/>
          </w:tcPr>
          <w:p w:rsidR="004D4347" w:rsidRPr="004D4347" w:rsidRDefault="004D4347" w:rsidP="004D4347">
            <w:pPr>
              <w:shd w:val="clear" w:color="auto" w:fill="FFFFFF"/>
              <w:jc w:val="center"/>
            </w:pPr>
            <w:r w:rsidRPr="004D4347">
              <w:t>72,2</w:t>
            </w:r>
          </w:p>
        </w:tc>
        <w:tc>
          <w:tcPr>
            <w:tcW w:w="1516" w:type="dxa"/>
            <w:shd w:val="clear" w:color="auto" w:fill="auto"/>
          </w:tcPr>
          <w:p w:rsidR="004D4347" w:rsidRPr="004D4347" w:rsidRDefault="004D4347" w:rsidP="004D4347">
            <w:pPr>
              <w:shd w:val="clear" w:color="auto" w:fill="FFFFFF"/>
              <w:jc w:val="center"/>
            </w:pPr>
            <w:r w:rsidRPr="004D4347">
              <w:t>48,8</w:t>
            </w:r>
          </w:p>
        </w:tc>
        <w:tc>
          <w:tcPr>
            <w:tcW w:w="1597" w:type="dxa"/>
            <w:shd w:val="clear" w:color="auto" w:fill="auto"/>
          </w:tcPr>
          <w:p w:rsidR="004D4347" w:rsidRPr="004D4347" w:rsidRDefault="004D4347" w:rsidP="004D4347">
            <w:pPr>
              <w:shd w:val="clear" w:color="auto" w:fill="FFFFFF"/>
              <w:jc w:val="center"/>
            </w:pPr>
            <w:r w:rsidRPr="004D4347">
              <w:t>92,1</w:t>
            </w:r>
          </w:p>
        </w:tc>
        <w:tc>
          <w:tcPr>
            <w:tcW w:w="1519" w:type="dxa"/>
            <w:shd w:val="clear" w:color="auto" w:fill="auto"/>
          </w:tcPr>
          <w:p w:rsidR="004D4347" w:rsidRPr="004D4347" w:rsidRDefault="004D4347" w:rsidP="004D4347">
            <w:pPr>
              <w:shd w:val="clear" w:color="auto" w:fill="FFFFFF"/>
              <w:jc w:val="center"/>
            </w:pPr>
            <w:r w:rsidRPr="004D4347">
              <w:t>53,3</w:t>
            </w:r>
          </w:p>
        </w:tc>
        <w:tc>
          <w:tcPr>
            <w:tcW w:w="1597" w:type="dxa"/>
            <w:shd w:val="clear" w:color="auto" w:fill="E5B8B7" w:themeFill="accent2" w:themeFillTint="66"/>
          </w:tcPr>
          <w:p w:rsidR="004D4347" w:rsidRPr="004D4347" w:rsidRDefault="004D4347" w:rsidP="004D4347">
            <w:pPr>
              <w:jc w:val="center"/>
            </w:pPr>
            <w:r w:rsidRPr="004D4347">
              <w:t>+19,9</w:t>
            </w:r>
          </w:p>
        </w:tc>
        <w:tc>
          <w:tcPr>
            <w:tcW w:w="1519" w:type="dxa"/>
            <w:shd w:val="clear" w:color="auto" w:fill="E5B8B7" w:themeFill="accent2" w:themeFillTint="66"/>
          </w:tcPr>
          <w:p w:rsidR="004D4347" w:rsidRPr="004D4347" w:rsidRDefault="004D4347" w:rsidP="004D4347">
            <w:pPr>
              <w:jc w:val="center"/>
            </w:pPr>
            <w:r w:rsidRPr="004D4347">
              <w:t>+4,5</w:t>
            </w:r>
          </w:p>
        </w:tc>
      </w:tr>
      <w:tr w:rsidR="004D4347" w:rsidRPr="004D4347" w:rsidTr="002F0BCB">
        <w:trPr>
          <w:trHeight w:val="277"/>
        </w:trPr>
        <w:tc>
          <w:tcPr>
            <w:tcW w:w="9345" w:type="dxa"/>
            <w:gridSpan w:val="6"/>
            <w:shd w:val="clear" w:color="auto" w:fill="auto"/>
          </w:tcPr>
          <w:p w:rsidR="004D4347" w:rsidRPr="004D4347" w:rsidRDefault="004D4347" w:rsidP="004D4347">
            <w:pPr>
              <w:jc w:val="center"/>
              <w:rPr>
                <w:b/>
              </w:rPr>
            </w:pPr>
            <w:r w:rsidRPr="004D4347">
              <w:rPr>
                <w:b/>
              </w:rPr>
              <w:t>4 курс (бакалавриат)</w:t>
            </w:r>
          </w:p>
        </w:tc>
      </w:tr>
      <w:tr w:rsidR="004D4347" w:rsidRPr="004D4347" w:rsidTr="004D4347">
        <w:trPr>
          <w:trHeight w:val="277"/>
        </w:trPr>
        <w:tc>
          <w:tcPr>
            <w:tcW w:w="1597" w:type="dxa"/>
            <w:shd w:val="clear" w:color="auto" w:fill="auto"/>
          </w:tcPr>
          <w:p w:rsidR="004D4347" w:rsidRPr="004D4347" w:rsidRDefault="004D4347" w:rsidP="004D4347">
            <w:pPr>
              <w:shd w:val="clear" w:color="auto" w:fill="FFFFFF"/>
              <w:jc w:val="center"/>
            </w:pPr>
            <w:r w:rsidRPr="004D4347">
              <w:t>52,6</w:t>
            </w:r>
          </w:p>
        </w:tc>
        <w:tc>
          <w:tcPr>
            <w:tcW w:w="1516" w:type="dxa"/>
            <w:shd w:val="clear" w:color="auto" w:fill="auto"/>
          </w:tcPr>
          <w:p w:rsidR="004D4347" w:rsidRPr="004D4347" w:rsidRDefault="004D4347" w:rsidP="004D4347">
            <w:pPr>
              <w:shd w:val="clear" w:color="auto" w:fill="FFFFFF"/>
              <w:jc w:val="center"/>
            </w:pPr>
            <w:r w:rsidRPr="004D4347">
              <w:t>26,3</w:t>
            </w:r>
          </w:p>
        </w:tc>
        <w:tc>
          <w:tcPr>
            <w:tcW w:w="1597" w:type="dxa"/>
            <w:shd w:val="clear" w:color="auto" w:fill="auto"/>
          </w:tcPr>
          <w:p w:rsidR="004D4347" w:rsidRPr="004D4347" w:rsidRDefault="004D4347" w:rsidP="004D4347">
            <w:pPr>
              <w:shd w:val="clear" w:color="auto" w:fill="FFFFFF"/>
              <w:jc w:val="center"/>
            </w:pPr>
            <w:r w:rsidRPr="004D4347">
              <w:t>72</w:t>
            </w:r>
          </w:p>
        </w:tc>
        <w:tc>
          <w:tcPr>
            <w:tcW w:w="1519" w:type="dxa"/>
            <w:shd w:val="clear" w:color="auto" w:fill="auto"/>
          </w:tcPr>
          <w:p w:rsidR="004D4347" w:rsidRPr="004D4347" w:rsidRDefault="004D4347" w:rsidP="004D4347">
            <w:pPr>
              <w:shd w:val="clear" w:color="auto" w:fill="FFFFFF"/>
              <w:jc w:val="center"/>
            </w:pPr>
            <w:r w:rsidRPr="004D4347">
              <w:t>37,1</w:t>
            </w:r>
          </w:p>
        </w:tc>
        <w:tc>
          <w:tcPr>
            <w:tcW w:w="1597" w:type="dxa"/>
            <w:shd w:val="clear" w:color="auto" w:fill="E5B8B7" w:themeFill="accent2" w:themeFillTint="66"/>
          </w:tcPr>
          <w:p w:rsidR="004D4347" w:rsidRPr="004D4347" w:rsidRDefault="004D4347" w:rsidP="004D4347">
            <w:pPr>
              <w:jc w:val="center"/>
            </w:pPr>
            <w:r w:rsidRPr="004D4347">
              <w:t>+19,4</w:t>
            </w:r>
          </w:p>
        </w:tc>
        <w:tc>
          <w:tcPr>
            <w:tcW w:w="1519" w:type="dxa"/>
            <w:shd w:val="clear" w:color="auto" w:fill="E5B8B7" w:themeFill="accent2" w:themeFillTint="66"/>
          </w:tcPr>
          <w:p w:rsidR="004D4347" w:rsidRPr="004D4347" w:rsidRDefault="004D4347" w:rsidP="004D4347">
            <w:pPr>
              <w:jc w:val="center"/>
            </w:pPr>
            <w:r w:rsidRPr="004D4347">
              <w:t>+10,8</w:t>
            </w:r>
          </w:p>
        </w:tc>
      </w:tr>
      <w:tr w:rsidR="004D4347" w:rsidRPr="004D4347" w:rsidTr="002F0BCB">
        <w:trPr>
          <w:trHeight w:val="277"/>
        </w:trPr>
        <w:tc>
          <w:tcPr>
            <w:tcW w:w="9345" w:type="dxa"/>
            <w:gridSpan w:val="6"/>
            <w:shd w:val="clear" w:color="auto" w:fill="auto"/>
          </w:tcPr>
          <w:p w:rsidR="004D4347" w:rsidRPr="004D4347" w:rsidRDefault="004D4347" w:rsidP="004D4347">
            <w:pPr>
              <w:jc w:val="center"/>
              <w:rPr>
                <w:b/>
              </w:rPr>
            </w:pPr>
            <w:r w:rsidRPr="004D4347">
              <w:rPr>
                <w:b/>
              </w:rPr>
              <w:t>5 курс (бакалавриат)</w:t>
            </w:r>
          </w:p>
        </w:tc>
      </w:tr>
      <w:tr w:rsidR="004D4347" w:rsidRPr="004D4347" w:rsidTr="004D4347">
        <w:trPr>
          <w:trHeight w:val="277"/>
        </w:trPr>
        <w:tc>
          <w:tcPr>
            <w:tcW w:w="1597" w:type="dxa"/>
            <w:shd w:val="clear" w:color="auto" w:fill="auto"/>
          </w:tcPr>
          <w:p w:rsidR="004D4347" w:rsidRPr="004D4347" w:rsidRDefault="004D4347" w:rsidP="004D4347">
            <w:pPr>
              <w:shd w:val="clear" w:color="auto" w:fill="FFFFFF"/>
              <w:jc w:val="center"/>
            </w:pPr>
            <w:r w:rsidRPr="004D4347">
              <w:t>100</w:t>
            </w:r>
          </w:p>
        </w:tc>
        <w:tc>
          <w:tcPr>
            <w:tcW w:w="1516" w:type="dxa"/>
            <w:shd w:val="clear" w:color="auto" w:fill="auto"/>
          </w:tcPr>
          <w:p w:rsidR="004D4347" w:rsidRPr="004D4347" w:rsidRDefault="004D4347" w:rsidP="004D4347">
            <w:pPr>
              <w:shd w:val="clear" w:color="auto" w:fill="FFFFFF"/>
              <w:jc w:val="center"/>
            </w:pPr>
            <w:r w:rsidRPr="004D4347">
              <w:t>72</w:t>
            </w:r>
          </w:p>
        </w:tc>
        <w:tc>
          <w:tcPr>
            <w:tcW w:w="1597" w:type="dxa"/>
            <w:shd w:val="clear" w:color="auto" w:fill="auto"/>
          </w:tcPr>
          <w:p w:rsidR="004D4347" w:rsidRPr="004D4347" w:rsidRDefault="004D4347" w:rsidP="004D4347">
            <w:pPr>
              <w:shd w:val="clear" w:color="auto" w:fill="FFFFFF"/>
              <w:jc w:val="center"/>
            </w:pPr>
            <w:r w:rsidRPr="004D4347">
              <w:t>97,2</w:t>
            </w:r>
          </w:p>
        </w:tc>
        <w:tc>
          <w:tcPr>
            <w:tcW w:w="1519" w:type="dxa"/>
            <w:shd w:val="clear" w:color="auto" w:fill="auto"/>
          </w:tcPr>
          <w:p w:rsidR="004D4347" w:rsidRPr="004D4347" w:rsidRDefault="004D4347" w:rsidP="004D4347">
            <w:pPr>
              <w:shd w:val="clear" w:color="auto" w:fill="FFFFFF"/>
              <w:jc w:val="center"/>
            </w:pPr>
            <w:r w:rsidRPr="004D4347">
              <w:t>63,9</w:t>
            </w:r>
          </w:p>
        </w:tc>
        <w:tc>
          <w:tcPr>
            <w:tcW w:w="1597" w:type="dxa"/>
            <w:shd w:val="clear" w:color="auto" w:fill="8DB3E2" w:themeFill="text2" w:themeFillTint="66"/>
          </w:tcPr>
          <w:p w:rsidR="004D4347" w:rsidRPr="004D4347" w:rsidRDefault="004D4347" w:rsidP="004D4347">
            <w:pPr>
              <w:jc w:val="center"/>
            </w:pPr>
            <w:r w:rsidRPr="004D4347">
              <w:t>-2,8</w:t>
            </w:r>
          </w:p>
        </w:tc>
        <w:tc>
          <w:tcPr>
            <w:tcW w:w="1519" w:type="dxa"/>
            <w:shd w:val="clear" w:color="auto" w:fill="8DB3E2" w:themeFill="text2" w:themeFillTint="66"/>
          </w:tcPr>
          <w:p w:rsidR="004D4347" w:rsidRPr="004D4347" w:rsidRDefault="004D4347" w:rsidP="004D4347">
            <w:pPr>
              <w:jc w:val="center"/>
            </w:pPr>
            <w:r w:rsidRPr="004D4347">
              <w:t>-8,1</w:t>
            </w:r>
          </w:p>
        </w:tc>
      </w:tr>
      <w:tr w:rsidR="004D4347" w:rsidRPr="004D4347" w:rsidTr="002F0BCB">
        <w:trPr>
          <w:trHeight w:val="277"/>
        </w:trPr>
        <w:tc>
          <w:tcPr>
            <w:tcW w:w="9345" w:type="dxa"/>
            <w:gridSpan w:val="6"/>
            <w:shd w:val="clear" w:color="auto" w:fill="auto"/>
          </w:tcPr>
          <w:p w:rsidR="004D4347" w:rsidRPr="004D4347" w:rsidRDefault="004D4347" w:rsidP="004D4347">
            <w:pPr>
              <w:jc w:val="center"/>
              <w:rPr>
                <w:b/>
              </w:rPr>
            </w:pPr>
            <w:r w:rsidRPr="004D4347">
              <w:rPr>
                <w:b/>
              </w:rPr>
              <w:t>1 курс (магистратура)</w:t>
            </w:r>
          </w:p>
        </w:tc>
      </w:tr>
      <w:tr w:rsidR="004D4347" w:rsidRPr="004D4347" w:rsidTr="004D4347">
        <w:trPr>
          <w:trHeight w:val="277"/>
        </w:trPr>
        <w:tc>
          <w:tcPr>
            <w:tcW w:w="1597" w:type="dxa"/>
          </w:tcPr>
          <w:p w:rsidR="004D4347" w:rsidRPr="004D4347" w:rsidRDefault="004D4347" w:rsidP="004D4347">
            <w:pPr>
              <w:shd w:val="clear" w:color="auto" w:fill="FFFFFF"/>
              <w:jc w:val="center"/>
            </w:pPr>
            <w:r w:rsidRPr="004D4347">
              <w:t>81</w:t>
            </w:r>
          </w:p>
        </w:tc>
        <w:tc>
          <w:tcPr>
            <w:tcW w:w="1516" w:type="dxa"/>
          </w:tcPr>
          <w:p w:rsidR="004D4347" w:rsidRPr="004D4347" w:rsidRDefault="004D4347" w:rsidP="004D4347">
            <w:pPr>
              <w:shd w:val="clear" w:color="auto" w:fill="FFFFFF"/>
              <w:jc w:val="center"/>
            </w:pPr>
            <w:r w:rsidRPr="004D4347">
              <w:t>73</w:t>
            </w:r>
          </w:p>
        </w:tc>
        <w:tc>
          <w:tcPr>
            <w:tcW w:w="1597" w:type="dxa"/>
          </w:tcPr>
          <w:p w:rsidR="004D4347" w:rsidRPr="004D4347" w:rsidRDefault="004D4347" w:rsidP="004D4347">
            <w:pPr>
              <w:shd w:val="clear" w:color="auto" w:fill="FFFFFF"/>
              <w:jc w:val="center"/>
            </w:pPr>
            <w:r w:rsidRPr="004D4347">
              <w:t>84</w:t>
            </w:r>
          </w:p>
        </w:tc>
        <w:tc>
          <w:tcPr>
            <w:tcW w:w="1519" w:type="dxa"/>
          </w:tcPr>
          <w:p w:rsidR="004D4347" w:rsidRPr="004D4347" w:rsidRDefault="004D4347" w:rsidP="004D4347">
            <w:pPr>
              <w:shd w:val="clear" w:color="auto" w:fill="FFFFFF"/>
              <w:jc w:val="center"/>
            </w:pPr>
            <w:r w:rsidRPr="004D4347">
              <w:t>77,7</w:t>
            </w:r>
          </w:p>
        </w:tc>
        <w:tc>
          <w:tcPr>
            <w:tcW w:w="1597" w:type="dxa"/>
            <w:shd w:val="clear" w:color="auto" w:fill="E5B8B7" w:themeFill="accent2" w:themeFillTint="66"/>
          </w:tcPr>
          <w:p w:rsidR="004D4347" w:rsidRPr="004D4347" w:rsidRDefault="004D4347" w:rsidP="004D4347">
            <w:pPr>
              <w:jc w:val="center"/>
            </w:pPr>
            <w:r w:rsidRPr="004D4347">
              <w:t>+3</w:t>
            </w:r>
          </w:p>
        </w:tc>
        <w:tc>
          <w:tcPr>
            <w:tcW w:w="1519" w:type="dxa"/>
            <w:shd w:val="clear" w:color="auto" w:fill="E5B8B7" w:themeFill="accent2" w:themeFillTint="66"/>
          </w:tcPr>
          <w:p w:rsidR="004D4347" w:rsidRPr="004D4347" w:rsidRDefault="004D4347" w:rsidP="004D4347">
            <w:pPr>
              <w:jc w:val="center"/>
            </w:pPr>
            <w:r w:rsidRPr="004D4347">
              <w:t>+4,7</w:t>
            </w:r>
          </w:p>
        </w:tc>
      </w:tr>
      <w:tr w:rsidR="004D4347" w:rsidRPr="004D4347" w:rsidTr="002F0BCB">
        <w:trPr>
          <w:trHeight w:val="277"/>
        </w:trPr>
        <w:tc>
          <w:tcPr>
            <w:tcW w:w="9345" w:type="dxa"/>
            <w:gridSpan w:val="6"/>
            <w:shd w:val="clear" w:color="auto" w:fill="auto"/>
          </w:tcPr>
          <w:p w:rsidR="004D4347" w:rsidRPr="004D4347" w:rsidRDefault="004D4347" w:rsidP="004D4347">
            <w:pPr>
              <w:jc w:val="center"/>
              <w:rPr>
                <w:b/>
              </w:rPr>
            </w:pPr>
            <w:r w:rsidRPr="004D4347">
              <w:rPr>
                <w:b/>
              </w:rPr>
              <w:t>2 курс (магистратура)</w:t>
            </w:r>
          </w:p>
        </w:tc>
      </w:tr>
      <w:tr w:rsidR="004D4347" w:rsidRPr="004D4347" w:rsidTr="004D4347">
        <w:trPr>
          <w:trHeight w:val="277"/>
        </w:trPr>
        <w:tc>
          <w:tcPr>
            <w:tcW w:w="1597" w:type="dxa"/>
          </w:tcPr>
          <w:p w:rsidR="004D4347" w:rsidRPr="004D4347" w:rsidRDefault="004D4347" w:rsidP="004D4347">
            <w:pPr>
              <w:shd w:val="clear" w:color="auto" w:fill="FFFFFF"/>
              <w:jc w:val="center"/>
            </w:pPr>
            <w:r w:rsidRPr="004D4347">
              <w:t>84,3</w:t>
            </w:r>
          </w:p>
        </w:tc>
        <w:tc>
          <w:tcPr>
            <w:tcW w:w="1516" w:type="dxa"/>
          </w:tcPr>
          <w:p w:rsidR="004D4347" w:rsidRPr="004D4347" w:rsidRDefault="004D4347" w:rsidP="004D4347">
            <w:pPr>
              <w:shd w:val="clear" w:color="auto" w:fill="FFFFFF"/>
              <w:jc w:val="center"/>
            </w:pPr>
            <w:r w:rsidRPr="004D4347">
              <w:t>68,6</w:t>
            </w:r>
          </w:p>
        </w:tc>
        <w:tc>
          <w:tcPr>
            <w:tcW w:w="1597" w:type="dxa"/>
          </w:tcPr>
          <w:p w:rsidR="004D4347" w:rsidRPr="004D4347" w:rsidRDefault="004D4347" w:rsidP="004D4347">
            <w:pPr>
              <w:shd w:val="clear" w:color="auto" w:fill="FFFFFF"/>
              <w:jc w:val="center"/>
            </w:pPr>
            <w:r w:rsidRPr="004D4347">
              <w:t>93,8</w:t>
            </w:r>
          </w:p>
        </w:tc>
        <w:tc>
          <w:tcPr>
            <w:tcW w:w="1519" w:type="dxa"/>
          </w:tcPr>
          <w:p w:rsidR="004D4347" w:rsidRPr="004D4347" w:rsidRDefault="004D4347" w:rsidP="004D4347">
            <w:pPr>
              <w:shd w:val="clear" w:color="auto" w:fill="FFFFFF"/>
              <w:jc w:val="center"/>
            </w:pPr>
            <w:r w:rsidRPr="004D4347">
              <w:t>81,3</w:t>
            </w:r>
          </w:p>
        </w:tc>
        <w:tc>
          <w:tcPr>
            <w:tcW w:w="1597" w:type="dxa"/>
            <w:shd w:val="clear" w:color="auto" w:fill="E5B8B7" w:themeFill="accent2" w:themeFillTint="66"/>
          </w:tcPr>
          <w:p w:rsidR="004D4347" w:rsidRPr="004D4347" w:rsidRDefault="004D4347" w:rsidP="004D4347">
            <w:pPr>
              <w:jc w:val="center"/>
            </w:pPr>
            <w:r w:rsidRPr="004D4347">
              <w:t>+9,5</w:t>
            </w:r>
          </w:p>
        </w:tc>
        <w:tc>
          <w:tcPr>
            <w:tcW w:w="1519" w:type="dxa"/>
            <w:shd w:val="clear" w:color="auto" w:fill="E5B8B7" w:themeFill="accent2" w:themeFillTint="66"/>
          </w:tcPr>
          <w:p w:rsidR="004D4347" w:rsidRPr="004D4347" w:rsidRDefault="004D4347" w:rsidP="004D4347">
            <w:pPr>
              <w:jc w:val="center"/>
            </w:pPr>
            <w:r w:rsidRPr="004D4347">
              <w:t>+12,7</w:t>
            </w:r>
          </w:p>
        </w:tc>
      </w:tr>
    </w:tbl>
    <w:p w:rsidR="004D4347" w:rsidRDefault="004D4347" w:rsidP="00F954C3">
      <w:pPr>
        <w:spacing w:line="360" w:lineRule="auto"/>
        <w:ind w:firstLine="709"/>
        <w:jc w:val="both"/>
        <w:rPr>
          <w:sz w:val="28"/>
          <w:szCs w:val="28"/>
        </w:rPr>
      </w:pPr>
    </w:p>
    <w:p w:rsidR="004B7722" w:rsidRPr="00E6150D" w:rsidRDefault="0004162B" w:rsidP="004B77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Можно </w:t>
      </w:r>
      <w:r w:rsidR="00C66039">
        <w:rPr>
          <w:sz w:val="28"/>
          <w:szCs w:val="28"/>
        </w:rPr>
        <w:t>сказать</w:t>
      </w:r>
      <w:r>
        <w:rPr>
          <w:sz w:val="28"/>
          <w:szCs w:val="28"/>
        </w:rPr>
        <w:t>, что</w:t>
      </w:r>
      <w:r w:rsidR="00E30EB3">
        <w:rPr>
          <w:sz w:val="28"/>
          <w:szCs w:val="28"/>
        </w:rPr>
        <w:t xml:space="preserve"> </w:t>
      </w:r>
      <w:r w:rsidR="004B7722">
        <w:rPr>
          <w:sz w:val="28"/>
          <w:szCs w:val="28"/>
        </w:rPr>
        <w:t>н</w:t>
      </w:r>
      <w:r w:rsidR="004B7722" w:rsidRPr="00E6150D">
        <w:rPr>
          <w:sz w:val="28"/>
          <w:szCs w:val="28"/>
        </w:rPr>
        <w:t>аиболее высокие показатели абсолютной успеваемости у студентов 3 курса (</w:t>
      </w:r>
      <w:r w:rsidR="004E0CF9">
        <w:rPr>
          <w:sz w:val="28"/>
          <w:szCs w:val="28"/>
        </w:rPr>
        <w:t>92</w:t>
      </w:r>
      <w:r w:rsidR="004B7722" w:rsidRPr="00E6150D">
        <w:rPr>
          <w:sz w:val="28"/>
          <w:szCs w:val="28"/>
        </w:rPr>
        <w:t>,</w:t>
      </w:r>
      <w:r w:rsidR="004E0CF9">
        <w:rPr>
          <w:sz w:val="28"/>
          <w:szCs w:val="28"/>
        </w:rPr>
        <w:t>1</w:t>
      </w:r>
      <w:r w:rsidR="004B7722" w:rsidRPr="00E6150D">
        <w:rPr>
          <w:sz w:val="28"/>
          <w:szCs w:val="28"/>
        </w:rPr>
        <w:t xml:space="preserve">%) и </w:t>
      </w:r>
      <w:r w:rsidR="004E0CF9">
        <w:rPr>
          <w:sz w:val="28"/>
          <w:szCs w:val="28"/>
        </w:rPr>
        <w:t xml:space="preserve">5 курса (97,2%) </w:t>
      </w:r>
      <w:r w:rsidR="004E0CF9" w:rsidRPr="00E6150D">
        <w:rPr>
          <w:sz w:val="28"/>
          <w:szCs w:val="28"/>
        </w:rPr>
        <w:t>бакалавриата</w:t>
      </w:r>
      <w:r w:rsidR="004E0CF9">
        <w:rPr>
          <w:sz w:val="28"/>
          <w:szCs w:val="28"/>
        </w:rPr>
        <w:t>, а также</w:t>
      </w:r>
      <w:r w:rsidR="004E0CF9" w:rsidRPr="00E6150D">
        <w:rPr>
          <w:sz w:val="28"/>
          <w:szCs w:val="28"/>
        </w:rPr>
        <w:t xml:space="preserve"> </w:t>
      </w:r>
      <w:r w:rsidR="004E0CF9">
        <w:rPr>
          <w:sz w:val="28"/>
          <w:szCs w:val="28"/>
        </w:rPr>
        <w:t>2</w:t>
      </w:r>
      <w:r w:rsidR="004B7722" w:rsidRPr="00E6150D">
        <w:rPr>
          <w:sz w:val="28"/>
          <w:szCs w:val="28"/>
        </w:rPr>
        <w:t xml:space="preserve"> курса магистратуры (</w:t>
      </w:r>
      <w:r w:rsidR="004E0CF9">
        <w:rPr>
          <w:sz w:val="28"/>
          <w:szCs w:val="28"/>
        </w:rPr>
        <w:t>93</w:t>
      </w:r>
      <w:r w:rsidR="004B7722" w:rsidRPr="00E6150D">
        <w:rPr>
          <w:sz w:val="28"/>
          <w:szCs w:val="28"/>
        </w:rPr>
        <w:t>,</w:t>
      </w:r>
      <w:r w:rsidR="004E0CF9">
        <w:rPr>
          <w:sz w:val="28"/>
          <w:szCs w:val="28"/>
        </w:rPr>
        <w:t>8</w:t>
      </w:r>
      <w:r w:rsidR="004B7722" w:rsidRPr="00E6150D">
        <w:rPr>
          <w:sz w:val="28"/>
          <w:szCs w:val="28"/>
        </w:rPr>
        <w:t xml:space="preserve">%). </w:t>
      </w:r>
    </w:p>
    <w:p w:rsidR="00233672" w:rsidRPr="0003087F" w:rsidRDefault="00233672" w:rsidP="00233672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качеству знаний у студентов </w:t>
      </w:r>
      <w:r w:rsidRPr="0003087F">
        <w:rPr>
          <w:sz w:val="28"/>
          <w:szCs w:val="28"/>
        </w:rPr>
        <w:t>магистратур</w:t>
      </w:r>
      <w:r>
        <w:rPr>
          <w:sz w:val="28"/>
          <w:szCs w:val="28"/>
        </w:rPr>
        <w:t>ы</w:t>
      </w:r>
      <w:r w:rsidRPr="0003087F">
        <w:rPr>
          <w:sz w:val="28"/>
          <w:szCs w:val="28"/>
        </w:rPr>
        <w:t xml:space="preserve"> показатель значительно выше (7</w:t>
      </w:r>
      <w:r>
        <w:rPr>
          <w:sz w:val="28"/>
          <w:szCs w:val="28"/>
        </w:rPr>
        <w:t>9</w:t>
      </w:r>
      <w:r w:rsidRPr="0003087F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Pr="0003087F">
        <w:rPr>
          <w:sz w:val="28"/>
          <w:szCs w:val="28"/>
        </w:rPr>
        <w:t>%), чем на бакалавриате (</w:t>
      </w:r>
      <w:r>
        <w:rPr>
          <w:sz w:val="28"/>
          <w:szCs w:val="28"/>
        </w:rPr>
        <w:t>51</w:t>
      </w:r>
      <w:r w:rsidRPr="0003087F">
        <w:rPr>
          <w:sz w:val="28"/>
          <w:szCs w:val="28"/>
        </w:rPr>
        <w:t>,6%).</w:t>
      </w:r>
    </w:p>
    <w:p w:rsidR="00233672" w:rsidRPr="007F0807" w:rsidRDefault="00233672" w:rsidP="00233672">
      <w:pPr>
        <w:spacing w:line="360" w:lineRule="auto"/>
        <w:ind w:firstLine="709"/>
        <w:jc w:val="both"/>
      </w:pPr>
      <w:r w:rsidRPr="00520041">
        <w:rPr>
          <w:sz w:val="28"/>
          <w:szCs w:val="28"/>
        </w:rPr>
        <w:t xml:space="preserve">Наименьший показатель качества знаний выявлен на </w:t>
      </w:r>
      <w:r w:rsidR="007B693E">
        <w:rPr>
          <w:sz w:val="28"/>
          <w:szCs w:val="28"/>
        </w:rPr>
        <w:t>4</w:t>
      </w:r>
      <w:r w:rsidRPr="00520041">
        <w:rPr>
          <w:sz w:val="28"/>
          <w:szCs w:val="28"/>
        </w:rPr>
        <w:t xml:space="preserve"> курсе бакалавриата (3</w:t>
      </w:r>
      <w:r w:rsidR="007B693E">
        <w:rPr>
          <w:sz w:val="28"/>
          <w:szCs w:val="28"/>
        </w:rPr>
        <w:t>7</w:t>
      </w:r>
      <w:r w:rsidRPr="00520041">
        <w:rPr>
          <w:sz w:val="28"/>
          <w:szCs w:val="28"/>
        </w:rPr>
        <w:t>,</w:t>
      </w:r>
      <w:r w:rsidR="007B693E">
        <w:rPr>
          <w:sz w:val="28"/>
          <w:szCs w:val="28"/>
        </w:rPr>
        <w:t>1</w:t>
      </w:r>
      <w:r w:rsidRPr="00520041">
        <w:rPr>
          <w:sz w:val="28"/>
          <w:szCs w:val="28"/>
        </w:rPr>
        <w:t>%).</w:t>
      </w:r>
      <w:r w:rsidRPr="007F0807">
        <w:rPr>
          <w:sz w:val="28"/>
          <w:szCs w:val="28"/>
        </w:rPr>
        <w:t xml:space="preserve"> </w:t>
      </w:r>
    </w:p>
    <w:p w:rsidR="0092181D" w:rsidRPr="00D07653" w:rsidRDefault="0092181D" w:rsidP="009218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B7572" w:rsidRPr="00773AB8">
        <w:rPr>
          <w:sz w:val="28"/>
          <w:szCs w:val="28"/>
        </w:rPr>
        <w:t>о</w:t>
      </w:r>
      <w:r w:rsidR="009B7572">
        <w:rPr>
          <w:sz w:val="28"/>
          <w:szCs w:val="28"/>
        </w:rPr>
        <w:t xml:space="preserve"> сравнению с летней сессией 2022-2023</w:t>
      </w:r>
      <w:r w:rsidR="009B7572" w:rsidRPr="00773AB8">
        <w:rPr>
          <w:sz w:val="28"/>
          <w:szCs w:val="28"/>
        </w:rPr>
        <w:t xml:space="preserve"> уч.</w:t>
      </w:r>
      <w:r w:rsidR="009B7572">
        <w:rPr>
          <w:sz w:val="28"/>
          <w:szCs w:val="28"/>
        </w:rPr>
        <w:t xml:space="preserve"> </w:t>
      </w:r>
      <w:r w:rsidR="009B7572" w:rsidRPr="00773AB8">
        <w:rPr>
          <w:sz w:val="28"/>
          <w:szCs w:val="28"/>
        </w:rPr>
        <w:t xml:space="preserve">года </w:t>
      </w:r>
      <w:r w:rsidRPr="00D07653">
        <w:rPr>
          <w:sz w:val="28"/>
          <w:szCs w:val="28"/>
        </w:rPr>
        <w:t xml:space="preserve">по итогам промежуточной аттестации существенно повысились показатели </w:t>
      </w:r>
      <w:r w:rsidR="00291532">
        <w:rPr>
          <w:sz w:val="28"/>
          <w:szCs w:val="28"/>
        </w:rPr>
        <w:t xml:space="preserve">абсолютной успеваемости </w:t>
      </w:r>
      <w:r w:rsidRPr="00D07653">
        <w:rPr>
          <w:sz w:val="28"/>
          <w:szCs w:val="28"/>
        </w:rPr>
        <w:t xml:space="preserve">на бакалавриате у студентов 3 и 4 курсов, в магистратуре - у студентов </w:t>
      </w:r>
      <w:r w:rsidR="00291532">
        <w:rPr>
          <w:sz w:val="28"/>
          <w:szCs w:val="28"/>
        </w:rPr>
        <w:t xml:space="preserve">1 и </w:t>
      </w:r>
      <w:r>
        <w:rPr>
          <w:sz w:val="28"/>
          <w:szCs w:val="28"/>
        </w:rPr>
        <w:t>2</w:t>
      </w:r>
      <w:r w:rsidRPr="00D07653">
        <w:rPr>
          <w:sz w:val="28"/>
          <w:szCs w:val="28"/>
        </w:rPr>
        <w:t xml:space="preserve"> курс</w:t>
      </w:r>
      <w:r w:rsidR="00291532">
        <w:rPr>
          <w:sz w:val="28"/>
          <w:szCs w:val="28"/>
        </w:rPr>
        <w:t>ов</w:t>
      </w:r>
      <w:r w:rsidRPr="00D07653">
        <w:rPr>
          <w:sz w:val="28"/>
          <w:szCs w:val="28"/>
        </w:rPr>
        <w:t xml:space="preserve">. </w:t>
      </w:r>
      <w:r w:rsidR="00291532">
        <w:rPr>
          <w:sz w:val="28"/>
          <w:szCs w:val="28"/>
        </w:rPr>
        <w:t xml:space="preserve">Также </w:t>
      </w:r>
      <w:r w:rsidR="001B70FD">
        <w:rPr>
          <w:sz w:val="28"/>
          <w:szCs w:val="28"/>
        </w:rPr>
        <w:t>практически на всех курсах можно увидеть существенное повышение качества знаний.</w:t>
      </w:r>
    </w:p>
    <w:p w:rsidR="0092181D" w:rsidRDefault="0092181D" w:rsidP="0092181D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740B5C">
        <w:rPr>
          <w:sz w:val="28"/>
          <w:szCs w:val="28"/>
        </w:rPr>
        <w:t xml:space="preserve">На остальных курсах </w:t>
      </w:r>
      <w:r>
        <w:rPr>
          <w:sz w:val="28"/>
          <w:szCs w:val="28"/>
        </w:rPr>
        <w:t>в связи с пропусками занятий, несвоевременным предоставлением отчетов, контрольных работ и других видов отчетности</w:t>
      </w:r>
      <w:r w:rsidRPr="00740B5C">
        <w:rPr>
          <w:sz w:val="28"/>
          <w:szCs w:val="28"/>
        </w:rPr>
        <w:t xml:space="preserve"> наблюдается </w:t>
      </w:r>
      <w:r w:rsidR="00291532">
        <w:rPr>
          <w:sz w:val="28"/>
          <w:szCs w:val="28"/>
        </w:rPr>
        <w:t xml:space="preserve">незначительное </w:t>
      </w:r>
      <w:r w:rsidRPr="00740B5C">
        <w:rPr>
          <w:sz w:val="28"/>
          <w:szCs w:val="28"/>
        </w:rPr>
        <w:t>снижение показателей абсолютной успеваемости, а также качества знаний</w:t>
      </w:r>
      <w:r w:rsidR="00291532">
        <w:rPr>
          <w:sz w:val="28"/>
          <w:szCs w:val="28"/>
        </w:rPr>
        <w:t xml:space="preserve"> у студентов 5 курса бакалавриата</w:t>
      </w:r>
      <w:r w:rsidRPr="00740B5C">
        <w:rPr>
          <w:sz w:val="28"/>
          <w:szCs w:val="28"/>
        </w:rPr>
        <w:t>.</w:t>
      </w:r>
      <w:r w:rsidRPr="00AB3930">
        <w:rPr>
          <w:color w:val="FF0000"/>
          <w:sz w:val="28"/>
          <w:szCs w:val="28"/>
        </w:rPr>
        <w:t xml:space="preserve"> </w:t>
      </w:r>
    </w:p>
    <w:p w:rsidR="00E30EB3" w:rsidRPr="001A6700" w:rsidRDefault="00E30EB3" w:rsidP="00274195">
      <w:pPr>
        <w:spacing w:line="360" w:lineRule="auto"/>
        <w:ind w:firstLine="709"/>
        <w:jc w:val="both"/>
        <w:rPr>
          <w:sz w:val="28"/>
          <w:szCs w:val="28"/>
        </w:rPr>
      </w:pPr>
      <w:r w:rsidRPr="001A6700">
        <w:rPr>
          <w:sz w:val="28"/>
          <w:szCs w:val="28"/>
        </w:rPr>
        <w:t xml:space="preserve">Сравнение показателей </w:t>
      </w:r>
      <w:r w:rsidR="001A6700" w:rsidRPr="001A6700">
        <w:rPr>
          <w:sz w:val="28"/>
          <w:szCs w:val="28"/>
        </w:rPr>
        <w:t xml:space="preserve">по студентам, имеющим академические задолженности, и по количеству задолженностей </w:t>
      </w:r>
      <w:r w:rsidR="00274195" w:rsidRPr="001A6700">
        <w:rPr>
          <w:sz w:val="28"/>
          <w:szCs w:val="28"/>
        </w:rPr>
        <w:t xml:space="preserve">по результатам </w:t>
      </w:r>
      <w:r w:rsidR="00D52D6F" w:rsidRPr="001A6700">
        <w:rPr>
          <w:sz w:val="28"/>
          <w:szCs w:val="28"/>
        </w:rPr>
        <w:t>летней</w:t>
      </w:r>
      <w:r w:rsidR="00274195" w:rsidRPr="001A6700">
        <w:rPr>
          <w:sz w:val="28"/>
          <w:szCs w:val="28"/>
        </w:rPr>
        <w:t xml:space="preserve"> сессии 2022-2023 </w:t>
      </w:r>
      <w:r w:rsidRPr="001A6700">
        <w:rPr>
          <w:sz w:val="28"/>
          <w:szCs w:val="28"/>
        </w:rPr>
        <w:t>и 202</w:t>
      </w:r>
      <w:r w:rsidR="00274195" w:rsidRPr="001A6700">
        <w:rPr>
          <w:sz w:val="28"/>
          <w:szCs w:val="28"/>
        </w:rPr>
        <w:t>3</w:t>
      </w:r>
      <w:r w:rsidRPr="001A6700">
        <w:rPr>
          <w:sz w:val="28"/>
          <w:szCs w:val="28"/>
        </w:rPr>
        <w:t>-202</w:t>
      </w:r>
      <w:r w:rsidR="00274195" w:rsidRPr="001A6700">
        <w:rPr>
          <w:sz w:val="28"/>
          <w:szCs w:val="28"/>
        </w:rPr>
        <w:t>4</w:t>
      </w:r>
      <w:r w:rsidRPr="001A6700">
        <w:rPr>
          <w:sz w:val="28"/>
          <w:szCs w:val="28"/>
        </w:rPr>
        <w:t xml:space="preserve"> уч.</w:t>
      </w:r>
      <w:r w:rsidR="00274195" w:rsidRPr="001A6700">
        <w:rPr>
          <w:sz w:val="28"/>
          <w:szCs w:val="28"/>
        </w:rPr>
        <w:t xml:space="preserve"> </w:t>
      </w:r>
      <w:r w:rsidRPr="001A6700">
        <w:rPr>
          <w:sz w:val="28"/>
          <w:szCs w:val="28"/>
        </w:rPr>
        <w:t>г</w:t>
      </w:r>
      <w:r w:rsidR="00274195" w:rsidRPr="001A6700">
        <w:rPr>
          <w:sz w:val="28"/>
          <w:szCs w:val="28"/>
        </w:rPr>
        <w:t>г</w:t>
      </w:r>
      <w:r w:rsidRPr="001A6700">
        <w:rPr>
          <w:sz w:val="28"/>
          <w:szCs w:val="28"/>
        </w:rPr>
        <w:t>. представлены в табл</w:t>
      </w:r>
      <w:r w:rsidR="00274195" w:rsidRPr="001A6700">
        <w:rPr>
          <w:sz w:val="28"/>
          <w:szCs w:val="28"/>
        </w:rPr>
        <w:t>.</w:t>
      </w:r>
      <w:r w:rsidRPr="001A6700">
        <w:rPr>
          <w:sz w:val="28"/>
          <w:szCs w:val="28"/>
        </w:rPr>
        <w:t xml:space="preserve"> 4. </w:t>
      </w:r>
    </w:p>
    <w:p w:rsidR="00E30EB3" w:rsidRDefault="00E30EB3" w:rsidP="00125B07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4</w:t>
      </w:r>
    </w:p>
    <w:p w:rsidR="005D1350" w:rsidRPr="005D1350" w:rsidRDefault="005D1350" w:rsidP="005D1350">
      <w:pPr>
        <w:jc w:val="center"/>
        <w:rPr>
          <w:sz w:val="28"/>
          <w:szCs w:val="28"/>
        </w:rPr>
      </w:pPr>
      <w:r w:rsidRPr="005D1350">
        <w:rPr>
          <w:sz w:val="28"/>
          <w:szCs w:val="28"/>
        </w:rPr>
        <w:t xml:space="preserve">Сравнительный анализ </w:t>
      </w:r>
      <w:r w:rsidRPr="001A6700">
        <w:rPr>
          <w:sz w:val="28"/>
          <w:szCs w:val="28"/>
        </w:rPr>
        <w:t>показателей по студентам, имеющим академические задолженности, и по количеству задолженностей по результатам летней сессии 2022-2023 и 2023-2024 уч. гг</w:t>
      </w:r>
      <w:r>
        <w:rPr>
          <w:sz w:val="28"/>
          <w:szCs w:val="28"/>
        </w:rPr>
        <w:t>.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636"/>
        <w:gridCol w:w="1187"/>
        <w:gridCol w:w="1297"/>
        <w:gridCol w:w="1101"/>
        <w:gridCol w:w="1011"/>
        <w:gridCol w:w="1012"/>
        <w:gridCol w:w="1101"/>
      </w:tblGrid>
      <w:tr w:rsidR="005D1350" w:rsidRPr="005D1350" w:rsidTr="005D1350">
        <w:tc>
          <w:tcPr>
            <w:tcW w:w="2636" w:type="dxa"/>
            <w:vMerge w:val="restart"/>
          </w:tcPr>
          <w:p w:rsidR="005D1350" w:rsidRPr="005D1350" w:rsidRDefault="005D1350" w:rsidP="005D1350">
            <w:pPr>
              <w:jc w:val="both"/>
            </w:pPr>
          </w:p>
        </w:tc>
        <w:tc>
          <w:tcPr>
            <w:tcW w:w="3585" w:type="dxa"/>
            <w:gridSpan w:val="3"/>
          </w:tcPr>
          <w:p w:rsidR="005D1350" w:rsidRPr="005D1350" w:rsidRDefault="005D1350" w:rsidP="005D1350">
            <w:pPr>
              <w:jc w:val="center"/>
              <w:rPr>
                <w:b/>
              </w:rPr>
            </w:pPr>
            <w:r w:rsidRPr="005D1350">
              <w:rPr>
                <w:b/>
              </w:rPr>
              <w:t>Кол</w:t>
            </w:r>
            <w:r>
              <w:rPr>
                <w:b/>
              </w:rPr>
              <w:t xml:space="preserve">-во </w:t>
            </w:r>
            <w:r w:rsidRPr="005D1350">
              <w:rPr>
                <w:b/>
              </w:rPr>
              <w:t>студентов, имеющих акад.</w:t>
            </w:r>
            <w:r>
              <w:rPr>
                <w:b/>
              </w:rPr>
              <w:t xml:space="preserve"> </w:t>
            </w:r>
            <w:r w:rsidRPr="005D1350">
              <w:rPr>
                <w:b/>
              </w:rPr>
              <w:t>задолженности (</w:t>
            </w:r>
            <w:r w:rsidR="002F0BCB">
              <w:rPr>
                <w:b/>
              </w:rPr>
              <w:t xml:space="preserve">в </w:t>
            </w:r>
            <w:r w:rsidRPr="005D1350">
              <w:rPr>
                <w:b/>
              </w:rPr>
              <w:t>%)</w:t>
            </w:r>
          </w:p>
        </w:tc>
        <w:tc>
          <w:tcPr>
            <w:tcW w:w="3124" w:type="dxa"/>
            <w:gridSpan w:val="3"/>
          </w:tcPr>
          <w:p w:rsidR="005D1350" w:rsidRPr="005D1350" w:rsidRDefault="005D1350" w:rsidP="005D1350">
            <w:pPr>
              <w:jc w:val="center"/>
              <w:rPr>
                <w:b/>
              </w:rPr>
            </w:pPr>
            <w:r w:rsidRPr="005D1350">
              <w:rPr>
                <w:b/>
              </w:rPr>
              <w:t>Количество задолженностей</w:t>
            </w:r>
          </w:p>
        </w:tc>
      </w:tr>
      <w:tr w:rsidR="005D1350" w:rsidRPr="005D1350" w:rsidTr="005D1350">
        <w:tc>
          <w:tcPr>
            <w:tcW w:w="2636" w:type="dxa"/>
            <w:vMerge/>
          </w:tcPr>
          <w:p w:rsidR="005D1350" w:rsidRPr="005D1350" w:rsidRDefault="005D1350" w:rsidP="005D1350">
            <w:pPr>
              <w:jc w:val="both"/>
            </w:pPr>
          </w:p>
        </w:tc>
        <w:tc>
          <w:tcPr>
            <w:tcW w:w="1187" w:type="dxa"/>
          </w:tcPr>
          <w:p w:rsidR="005D1350" w:rsidRPr="005D1350" w:rsidRDefault="005D1350" w:rsidP="005D1350">
            <w:pPr>
              <w:jc w:val="center"/>
            </w:pPr>
            <w:r w:rsidRPr="005D1350">
              <w:t>202</w:t>
            </w:r>
            <w:r w:rsidRPr="004F0774">
              <w:t>2</w:t>
            </w:r>
            <w:r w:rsidRPr="005D1350">
              <w:t>-202</w:t>
            </w:r>
            <w:r w:rsidRPr="004F0774">
              <w:t>3</w:t>
            </w:r>
          </w:p>
        </w:tc>
        <w:tc>
          <w:tcPr>
            <w:tcW w:w="1297" w:type="dxa"/>
          </w:tcPr>
          <w:p w:rsidR="005D1350" w:rsidRPr="005D1350" w:rsidRDefault="005D1350" w:rsidP="005D1350">
            <w:pPr>
              <w:jc w:val="center"/>
            </w:pPr>
            <w:r w:rsidRPr="005D1350">
              <w:t>202</w:t>
            </w:r>
            <w:r w:rsidRPr="004F0774">
              <w:t>3</w:t>
            </w:r>
            <w:r w:rsidRPr="005D1350">
              <w:t>-202</w:t>
            </w:r>
            <w:r w:rsidRPr="004F0774">
              <w:t>4</w:t>
            </w:r>
          </w:p>
        </w:tc>
        <w:tc>
          <w:tcPr>
            <w:tcW w:w="1101" w:type="dxa"/>
          </w:tcPr>
          <w:p w:rsidR="005D1350" w:rsidRPr="005D1350" w:rsidRDefault="005D1350" w:rsidP="005D1350">
            <w:pPr>
              <w:jc w:val="center"/>
            </w:pPr>
            <w:r w:rsidRPr="005D1350">
              <w:t>разница</w:t>
            </w:r>
          </w:p>
        </w:tc>
        <w:tc>
          <w:tcPr>
            <w:tcW w:w="1011" w:type="dxa"/>
          </w:tcPr>
          <w:p w:rsidR="005D1350" w:rsidRPr="005D1350" w:rsidRDefault="005D1350" w:rsidP="005D1350">
            <w:pPr>
              <w:jc w:val="center"/>
            </w:pPr>
            <w:r w:rsidRPr="005D1350">
              <w:t>202</w:t>
            </w:r>
            <w:r w:rsidRPr="004F0774">
              <w:t>2</w:t>
            </w:r>
            <w:r w:rsidRPr="005D1350">
              <w:t>-202</w:t>
            </w:r>
            <w:r w:rsidRPr="004F0774">
              <w:t>3</w:t>
            </w:r>
          </w:p>
        </w:tc>
        <w:tc>
          <w:tcPr>
            <w:tcW w:w="1012" w:type="dxa"/>
          </w:tcPr>
          <w:p w:rsidR="005D1350" w:rsidRPr="005D1350" w:rsidRDefault="005D1350" w:rsidP="005D1350">
            <w:pPr>
              <w:jc w:val="center"/>
            </w:pPr>
            <w:r w:rsidRPr="005D1350">
              <w:t>202</w:t>
            </w:r>
            <w:r w:rsidRPr="004F0774">
              <w:t>3</w:t>
            </w:r>
            <w:r w:rsidRPr="005D1350">
              <w:t>-202</w:t>
            </w:r>
            <w:r w:rsidRPr="004F0774">
              <w:t>4</w:t>
            </w:r>
          </w:p>
        </w:tc>
        <w:tc>
          <w:tcPr>
            <w:tcW w:w="1101" w:type="dxa"/>
          </w:tcPr>
          <w:p w:rsidR="005D1350" w:rsidRPr="005D1350" w:rsidRDefault="005D1350" w:rsidP="005D1350">
            <w:pPr>
              <w:jc w:val="center"/>
            </w:pPr>
            <w:r w:rsidRPr="005D1350">
              <w:t>разница</w:t>
            </w:r>
          </w:p>
        </w:tc>
      </w:tr>
      <w:tr w:rsidR="005D1350" w:rsidRPr="005D1350" w:rsidTr="005D1350">
        <w:tc>
          <w:tcPr>
            <w:tcW w:w="2636" w:type="dxa"/>
          </w:tcPr>
          <w:p w:rsidR="005D1350" w:rsidRPr="005D1350" w:rsidRDefault="005D1350" w:rsidP="005D1350">
            <w:pPr>
              <w:jc w:val="center"/>
              <w:rPr>
                <w:b/>
              </w:rPr>
            </w:pPr>
            <w:r w:rsidRPr="005D1350">
              <w:rPr>
                <w:b/>
              </w:rPr>
              <w:t>1 курс</w:t>
            </w:r>
          </w:p>
        </w:tc>
        <w:tc>
          <w:tcPr>
            <w:tcW w:w="1187" w:type="dxa"/>
          </w:tcPr>
          <w:p w:rsidR="005D1350" w:rsidRPr="005D1350" w:rsidRDefault="005D1350" w:rsidP="005D1350">
            <w:pPr>
              <w:jc w:val="center"/>
            </w:pPr>
            <w:r w:rsidRPr="005D1350">
              <w:t>22,4</w:t>
            </w:r>
          </w:p>
        </w:tc>
        <w:tc>
          <w:tcPr>
            <w:tcW w:w="1297" w:type="dxa"/>
          </w:tcPr>
          <w:p w:rsidR="005D1350" w:rsidRPr="008652E0" w:rsidRDefault="00A556A1" w:rsidP="005D1350">
            <w:pPr>
              <w:jc w:val="center"/>
            </w:pPr>
            <w:r w:rsidRPr="008652E0">
              <w:t>23,2</w:t>
            </w:r>
          </w:p>
        </w:tc>
        <w:tc>
          <w:tcPr>
            <w:tcW w:w="1101" w:type="dxa"/>
            <w:shd w:val="clear" w:color="auto" w:fill="DBE5F1" w:themeFill="accent1" w:themeFillTint="33"/>
          </w:tcPr>
          <w:p w:rsidR="005D1350" w:rsidRPr="005D1350" w:rsidRDefault="005D1350" w:rsidP="005D1350">
            <w:pPr>
              <w:jc w:val="center"/>
            </w:pPr>
            <w:r w:rsidRPr="005D1350">
              <w:t>+</w:t>
            </w:r>
            <w:r w:rsidR="008652E0">
              <w:t>0</w:t>
            </w:r>
            <w:r w:rsidRPr="005D1350">
              <w:t>,8</w:t>
            </w:r>
          </w:p>
        </w:tc>
        <w:tc>
          <w:tcPr>
            <w:tcW w:w="1011" w:type="dxa"/>
          </w:tcPr>
          <w:p w:rsidR="005D1350" w:rsidRPr="005D1350" w:rsidRDefault="005D1350" w:rsidP="005D1350">
            <w:pPr>
              <w:jc w:val="center"/>
            </w:pPr>
            <w:r w:rsidRPr="005D1350">
              <w:t>138</w:t>
            </w:r>
          </w:p>
        </w:tc>
        <w:tc>
          <w:tcPr>
            <w:tcW w:w="1012" w:type="dxa"/>
          </w:tcPr>
          <w:p w:rsidR="005D1350" w:rsidRPr="002E7911" w:rsidRDefault="002E7911" w:rsidP="005D1350">
            <w:pPr>
              <w:jc w:val="center"/>
            </w:pPr>
            <w:r w:rsidRPr="002E7911">
              <w:t>185</w:t>
            </w:r>
          </w:p>
        </w:tc>
        <w:tc>
          <w:tcPr>
            <w:tcW w:w="1101" w:type="dxa"/>
            <w:shd w:val="clear" w:color="auto" w:fill="DBE5F1" w:themeFill="accent1" w:themeFillTint="33"/>
          </w:tcPr>
          <w:p w:rsidR="005D1350" w:rsidRPr="005D1350" w:rsidRDefault="005D1350" w:rsidP="005D1350">
            <w:pPr>
              <w:jc w:val="center"/>
            </w:pPr>
            <w:r w:rsidRPr="005D1350">
              <w:t>+</w:t>
            </w:r>
            <w:r w:rsidR="00EB4E51">
              <w:t>47</w:t>
            </w:r>
          </w:p>
        </w:tc>
      </w:tr>
      <w:tr w:rsidR="005D1350" w:rsidRPr="005D1350" w:rsidTr="00EB4E51">
        <w:tc>
          <w:tcPr>
            <w:tcW w:w="2636" w:type="dxa"/>
          </w:tcPr>
          <w:p w:rsidR="005D1350" w:rsidRPr="005D1350" w:rsidRDefault="005D1350" w:rsidP="005D1350">
            <w:pPr>
              <w:jc w:val="center"/>
              <w:rPr>
                <w:b/>
              </w:rPr>
            </w:pPr>
            <w:r w:rsidRPr="005D1350">
              <w:rPr>
                <w:b/>
              </w:rPr>
              <w:t>2 курс</w:t>
            </w:r>
          </w:p>
        </w:tc>
        <w:tc>
          <w:tcPr>
            <w:tcW w:w="1187" w:type="dxa"/>
          </w:tcPr>
          <w:p w:rsidR="005D1350" w:rsidRPr="005D1350" w:rsidRDefault="005D1350" w:rsidP="005D1350">
            <w:pPr>
              <w:jc w:val="center"/>
            </w:pPr>
            <w:r w:rsidRPr="005D1350">
              <w:t>9,2</w:t>
            </w:r>
          </w:p>
        </w:tc>
        <w:tc>
          <w:tcPr>
            <w:tcW w:w="1297" w:type="dxa"/>
          </w:tcPr>
          <w:p w:rsidR="005D1350" w:rsidRPr="008652E0" w:rsidRDefault="00A556A1" w:rsidP="005D1350">
            <w:pPr>
              <w:jc w:val="center"/>
            </w:pPr>
            <w:r w:rsidRPr="008652E0">
              <w:t>14,2</w:t>
            </w:r>
          </w:p>
        </w:tc>
        <w:tc>
          <w:tcPr>
            <w:tcW w:w="1101" w:type="dxa"/>
            <w:shd w:val="clear" w:color="auto" w:fill="DBE5F1" w:themeFill="accent1" w:themeFillTint="33"/>
          </w:tcPr>
          <w:p w:rsidR="005D1350" w:rsidRPr="005D1350" w:rsidRDefault="008652E0" w:rsidP="005D1350">
            <w:pPr>
              <w:jc w:val="center"/>
            </w:pPr>
            <w:r>
              <w:t>+5</w:t>
            </w:r>
          </w:p>
        </w:tc>
        <w:tc>
          <w:tcPr>
            <w:tcW w:w="1011" w:type="dxa"/>
          </w:tcPr>
          <w:p w:rsidR="005D1350" w:rsidRPr="005D1350" w:rsidRDefault="005D1350" w:rsidP="005D1350">
            <w:pPr>
              <w:jc w:val="center"/>
            </w:pPr>
            <w:r w:rsidRPr="005D1350">
              <w:t>50</w:t>
            </w:r>
          </w:p>
        </w:tc>
        <w:tc>
          <w:tcPr>
            <w:tcW w:w="1012" w:type="dxa"/>
          </w:tcPr>
          <w:p w:rsidR="005D1350" w:rsidRPr="002E7911" w:rsidRDefault="002E7911" w:rsidP="005D1350">
            <w:pPr>
              <w:jc w:val="center"/>
            </w:pPr>
            <w:r w:rsidRPr="002E7911">
              <w:t>93</w:t>
            </w:r>
          </w:p>
        </w:tc>
        <w:tc>
          <w:tcPr>
            <w:tcW w:w="1101" w:type="dxa"/>
            <w:shd w:val="clear" w:color="auto" w:fill="DBE5F1" w:themeFill="accent1" w:themeFillTint="33"/>
          </w:tcPr>
          <w:p w:rsidR="005D1350" w:rsidRPr="005D1350" w:rsidRDefault="00EB4E51" w:rsidP="005D1350">
            <w:pPr>
              <w:jc w:val="center"/>
            </w:pPr>
            <w:r>
              <w:t>+43</w:t>
            </w:r>
          </w:p>
        </w:tc>
      </w:tr>
      <w:tr w:rsidR="005D1350" w:rsidRPr="005D1350" w:rsidTr="00B23C70">
        <w:tc>
          <w:tcPr>
            <w:tcW w:w="2636" w:type="dxa"/>
          </w:tcPr>
          <w:p w:rsidR="005D1350" w:rsidRPr="005D1350" w:rsidRDefault="005D1350" w:rsidP="005D1350">
            <w:pPr>
              <w:jc w:val="center"/>
              <w:rPr>
                <w:b/>
              </w:rPr>
            </w:pPr>
            <w:r w:rsidRPr="005D1350">
              <w:rPr>
                <w:b/>
              </w:rPr>
              <w:t>3 курс</w:t>
            </w:r>
          </w:p>
        </w:tc>
        <w:tc>
          <w:tcPr>
            <w:tcW w:w="1187" w:type="dxa"/>
          </w:tcPr>
          <w:p w:rsidR="005D1350" w:rsidRPr="005D1350" w:rsidRDefault="005D1350" w:rsidP="005D1350">
            <w:pPr>
              <w:jc w:val="center"/>
            </w:pPr>
            <w:r w:rsidRPr="005D1350">
              <w:t>27,8</w:t>
            </w:r>
          </w:p>
        </w:tc>
        <w:tc>
          <w:tcPr>
            <w:tcW w:w="1297" w:type="dxa"/>
          </w:tcPr>
          <w:p w:rsidR="005D1350" w:rsidRPr="008652E0" w:rsidRDefault="00A556A1" w:rsidP="005D1350">
            <w:pPr>
              <w:jc w:val="center"/>
            </w:pPr>
            <w:r w:rsidRPr="008652E0">
              <w:t>7,9</w:t>
            </w:r>
          </w:p>
        </w:tc>
        <w:tc>
          <w:tcPr>
            <w:tcW w:w="1101" w:type="dxa"/>
            <w:shd w:val="clear" w:color="auto" w:fill="F2DBDB" w:themeFill="accent2" w:themeFillTint="33"/>
          </w:tcPr>
          <w:p w:rsidR="005D1350" w:rsidRPr="005D1350" w:rsidRDefault="008652E0" w:rsidP="005D1350">
            <w:pPr>
              <w:jc w:val="center"/>
            </w:pPr>
            <w:r>
              <w:t>-19</w:t>
            </w:r>
            <w:r w:rsidR="005D1350" w:rsidRPr="005D1350">
              <w:t>,9</w:t>
            </w:r>
          </w:p>
        </w:tc>
        <w:tc>
          <w:tcPr>
            <w:tcW w:w="1011" w:type="dxa"/>
          </w:tcPr>
          <w:p w:rsidR="005D1350" w:rsidRPr="005D1350" w:rsidRDefault="005D1350" w:rsidP="005D1350">
            <w:pPr>
              <w:jc w:val="center"/>
            </w:pPr>
            <w:r w:rsidRPr="005D1350">
              <w:t>296</w:t>
            </w:r>
          </w:p>
        </w:tc>
        <w:tc>
          <w:tcPr>
            <w:tcW w:w="1012" w:type="dxa"/>
          </w:tcPr>
          <w:p w:rsidR="005D1350" w:rsidRPr="002E7911" w:rsidRDefault="002E7911" w:rsidP="005D1350">
            <w:pPr>
              <w:jc w:val="center"/>
            </w:pPr>
            <w:r w:rsidRPr="002E7911">
              <w:t>54</w:t>
            </w:r>
          </w:p>
        </w:tc>
        <w:tc>
          <w:tcPr>
            <w:tcW w:w="1101" w:type="dxa"/>
            <w:shd w:val="clear" w:color="auto" w:fill="F2DBDB" w:themeFill="accent2" w:themeFillTint="33"/>
          </w:tcPr>
          <w:p w:rsidR="005D1350" w:rsidRPr="005D1350" w:rsidRDefault="00EB4E51" w:rsidP="005D1350">
            <w:pPr>
              <w:jc w:val="center"/>
            </w:pPr>
            <w:r>
              <w:t>-</w:t>
            </w:r>
            <w:r w:rsidR="00B23C70">
              <w:t>242</w:t>
            </w:r>
          </w:p>
        </w:tc>
      </w:tr>
      <w:tr w:rsidR="005D1350" w:rsidRPr="005D1350" w:rsidTr="00B23C70">
        <w:tc>
          <w:tcPr>
            <w:tcW w:w="2636" w:type="dxa"/>
          </w:tcPr>
          <w:p w:rsidR="005D1350" w:rsidRPr="005D1350" w:rsidRDefault="005D1350" w:rsidP="005D1350">
            <w:pPr>
              <w:jc w:val="center"/>
              <w:rPr>
                <w:b/>
              </w:rPr>
            </w:pPr>
            <w:r w:rsidRPr="005D1350">
              <w:rPr>
                <w:b/>
              </w:rPr>
              <w:t>4 курс</w:t>
            </w:r>
          </w:p>
        </w:tc>
        <w:tc>
          <w:tcPr>
            <w:tcW w:w="1187" w:type="dxa"/>
          </w:tcPr>
          <w:p w:rsidR="005D1350" w:rsidRPr="005D1350" w:rsidRDefault="005D1350" w:rsidP="005D1350">
            <w:pPr>
              <w:jc w:val="center"/>
            </w:pPr>
            <w:r w:rsidRPr="005D1350">
              <w:t>47,4</w:t>
            </w:r>
          </w:p>
        </w:tc>
        <w:tc>
          <w:tcPr>
            <w:tcW w:w="1297" w:type="dxa"/>
          </w:tcPr>
          <w:p w:rsidR="005D1350" w:rsidRPr="008652E0" w:rsidRDefault="00A556A1" w:rsidP="005D1350">
            <w:pPr>
              <w:jc w:val="center"/>
            </w:pPr>
            <w:r w:rsidRPr="008652E0">
              <w:t>28</w:t>
            </w:r>
          </w:p>
        </w:tc>
        <w:tc>
          <w:tcPr>
            <w:tcW w:w="1101" w:type="dxa"/>
            <w:shd w:val="clear" w:color="auto" w:fill="F2DBDB" w:themeFill="accent2" w:themeFillTint="33"/>
          </w:tcPr>
          <w:p w:rsidR="005D1350" w:rsidRPr="005D1350" w:rsidRDefault="008652E0" w:rsidP="005D1350">
            <w:pPr>
              <w:jc w:val="center"/>
            </w:pPr>
            <w:r>
              <w:t>-1</w:t>
            </w:r>
            <w:r w:rsidR="005D1350" w:rsidRPr="005D1350">
              <w:t>9,</w:t>
            </w:r>
            <w:r>
              <w:t>4</w:t>
            </w:r>
          </w:p>
        </w:tc>
        <w:tc>
          <w:tcPr>
            <w:tcW w:w="1011" w:type="dxa"/>
          </w:tcPr>
          <w:p w:rsidR="005D1350" w:rsidRPr="005D1350" w:rsidRDefault="005D1350" w:rsidP="005D1350">
            <w:pPr>
              <w:jc w:val="center"/>
            </w:pPr>
            <w:r w:rsidRPr="005D1350">
              <w:t>139</w:t>
            </w:r>
          </w:p>
        </w:tc>
        <w:tc>
          <w:tcPr>
            <w:tcW w:w="1012" w:type="dxa"/>
          </w:tcPr>
          <w:p w:rsidR="005D1350" w:rsidRPr="002E7911" w:rsidRDefault="002E7911" w:rsidP="005D1350">
            <w:pPr>
              <w:jc w:val="center"/>
            </w:pPr>
            <w:r w:rsidRPr="002E7911">
              <w:t>136</w:t>
            </w:r>
          </w:p>
        </w:tc>
        <w:tc>
          <w:tcPr>
            <w:tcW w:w="1101" w:type="dxa"/>
            <w:shd w:val="clear" w:color="auto" w:fill="F2DBDB" w:themeFill="accent2" w:themeFillTint="33"/>
          </w:tcPr>
          <w:p w:rsidR="005D1350" w:rsidRPr="005D1350" w:rsidRDefault="00B23C70" w:rsidP="005D1350">
            <w:pPr>
              <w:jc w:val="center"/>
            </w:pPr>
            <w:r>
              <w:t>-3</w:t>
            </w:r>
          </w:p>
        </w:tc>
      </w:tr>
      <w:tr w:rsidR="005D1350" w:rsidRPr="005D1350" w:rsidTr="00B23C70">
        <w:tc>
          <w:tcPr>
            <w:tcW w:w="2636" w:type="dxa"/>
          </w:tcPr>
          <w:p w:rsidR="005D1350" w:rsidRPr="005D1350" w:rsidRDefault="005D1350" w:rsidP="005D1350">
            <w:pPr>
              <w:jc w:val="center"/>
              <w:rPr>
                <w:b/>
              </w:rPr>
            </w:pPr>
            <w:r w:rsidRPr="005D1350">
              <w:rPr>
                <w:b/>
              </w:rPr>
              <w:t>5 курс</w:t>
            </w:r>
          </w:p>
        </w:tc>
        <w:tc>
          <w:tcPr>
            <w:tcW w:w="1187" w:type="dxa"/>
          </w:tcPr>
          <w:p w:rsidR="005D1350" w:rsidRPr="005D1350" w:rsidRDefault="005D1350" w:rsidP="005D1350">
            <w:pPr>
              <w:jc w:val="center"/>
            </w:pPr>
            <w:r w:rsidRPr="005D1350">
              <w:t>0</w:t>
            </w:r>
          </w:p>
        </w:tc>
        <w:tc>
          <w:tcPr>
            <w:tcW w:w="1297" w:type="dxa"/>
          </w:tcPr>
          <w:p w:rsidR="005D1350" w:rsidRPr="008652E0" w:rsidRDefault="00A556A1" w:rsidP="005D1350">
            <w:pPr>
              <w:jc w:val="center"/>
            </w:pPr>
            <w:r w:rsidRPr="008652E0">
              <w:t>2,8</w:t>
            </w:r>
          </w:p>
        </w:tc>
        <w:tc>
          <w:tcPr>
            <w:tcW w:w="1101" w:type="dxa"/>
            <w:shd w:val="clear" w:color="auto" w:fill="DBE5F1" w:themeFill="accent1" w:themeFillTint="33"/>
          </w:tcPr>
          <w:p w:rsidR="005D1350" w:rsidRPr="005D1350" w:rsidRDefault="00141ECB" w:rsidP="005D1350">
            <w:pPr>
              <w:jc w:val="center"/>
            </w:pPr>
            <w:r>
              <w:t>+2,8</w:t>
            </w:r>
          </w:p>
        </w:tc>
        <w:tc>
          <w:tcPr>
            <w:tcW w:w="1011" w:type="dxa"/>
          </w:tcPr>
          <w:p w:rsidR="005D1350" w:rsidRPr="005D1350" w:rsidRDefault="005D1350" w:rsidP="005D1350">
            <w:pPr>
              <w:jc w:val="center"/>
            </w:pPr>
            <w:r w:rsidRPr="005D1350">
              <w:t>0</w:t>
            </w:r>
          </w:p>
        </w:tc>
        <w:tc>
          <w:tcPr>
            <w:tcW w:w="1012" w:type="dxa"/>
          </w:tcPr>
          <w:p w:rsidR="005D1350" w:rsidRPr="002E7911" w:rsidRDefault="002E7911" w:rsidP="005D1350">
            <w:pPr>
              <w:jc w:val="center"/>
            </w:pPr>
            <w:r w:rsidRPr="002E7911">
              <w:t>4</w:t>
            </w:r>
          </w:p>
        </w:tc>
        <w:tc>
          <w:tcPr>
            <w:tcW w:w="1101" w:type="dxa"/>
            <w:shd w:val="clear" w:color="auto" w:fill="DBE5F1" w:themeFill="accent1" w:themeFillTint="33"/>
          </w:tcPr>
          <w:p w:rsidR="005D1350" w:rsidRPr="005D1350" w:rsidRDefault="00B23C70" w:rsidP="005D1350">
            <w:pPr>
              <w:jc w:val="center"/>
            </w:pPr>
            <w:r>
              <w:t>+4</w:t>
            </w:r>
          </w:p>
        </w:tc>
      </w:tr>
      <w:tr w:rsidR="005D1350" w:rsidRPr="005D1350" w:rsidTr="00141ECB">
        <w:tc>
          <w:tcPr>
            <w:tcW w:w="2636" w:type="dxa"/>
          </w:tcPr>
          <w:p w:rsidR="005D1350" w:rsidRPr="005D1350" w:rsidRDefault="005D1350" w:rsidP="005D1350">
            <w:pPr>
              <w:jc w:val="center"/>
              <w:rPr>
                <w:b/>
              </w:rPr>
            </w:pPr>
            <w:r w:rsidRPr="005D1350">
              <w:rPr>
                <w:b/>
              </w:rPr>
              <w:t>1 курс (магистратура)</w:t>
            </w:r>
          </w:p>
        </w:tc>
        <w:tc>
          <w:tcPr>
            <w:tcW w:w="1187" w:type="dxa"/>
            <w:shd w:val="clear" w:color="auto" w:fill="FFFFFF" w:themeFill="background1"/>
          </w:tcPr>
          <w:p w:rsidR="005D1350" w:rsidRPr="005D1350" w:rsidRDefault="005D1350" w:rsidP="005D1350">
            <w:pPr>
              <w:shd w:val="clear" w:color="auto" w:fill="D9D9D9" w:themeFill="background1" w:themeFillShade="D9"/>
              <w:jc w:val="center"/>
            </w:pPr>
            <w:r w:rsidRPr="005D1350">
              <w:t>13</w:t>
            </w:r>
          </w:p>
        </w:tc>
        <w:tc>
          <w:tcPr>
            <w:tcW w:w="1297" w:type="dxa"/>
            <w:shd w:val="clear" w:color="auto" w:fill="auto"/>
          </w:tcPr>
          <w:p w:rsidR="005D1350" w:rsidRPr="008652E0" w:rsidRDefault="00A556A1" w:rsidP="005D1350">
            <w:pPr>
              <w:shd w:val="clear" w:color="auto" w:fill="D9D9D9" w:themeFill="background1" w:themeFillShade="D9"/>
              <w:jc w:val="center"/>
            </w:pPr>
            <w:r w:rsidRPr="008652E0">
              <w:t>16</w:t>
            </w:r>
          </w:p>
        </w:tc>
        <w:tc>
          <w:tcPr>
            <w:tcW w:w="1101" w:type="dxa"/>
            <w:shd w:val="clear" w:color="auto" w:fill="DBE5F1" w:themeFill="accent1" w:themeFillTint="33"/>
          </w:tcPr>
          <w:p w:rsidR="005D1350" w:rsidRPr="005D1350" w:rsidRDefault="00141ECB" w:rsidP="005D1350">
            <w:pPr>
              <w:jc w:val="center"/>
            </w:pPr>
            <w:r>
              <w:t>+3</w:t>
            </w:r>
          </w:p>
        </w:tc>
        <w:tc>
          <w:tcPr>
            <w:tcW w:w="1011" w:type="dxa"/>
            <w:shd w:val="clear" w:color="auto" w:fill="auto"/>
          </w:tcPr>
          <w:p w:rsidR="005D1350" w:rsidRPr="005D1350" w:rsidRDefault="005D1350" w:rsidP="005D1350">
            <w:pPr>
              <w:shd w:val="clear" w:color="auto" w:fill="D9D9D9" w:themeFill="background1" w:themeFillShade="D9"/>
              <w:jc w:val="center"/>
            </w:pPr>
            <w:r w:rsidRPr="005D1350">
              <w:t>40</w:t>
            </w:r>
          </w:p>
        </w:tc>
        <w:tc>
          <w:tcPr>
            <w:tcW w:w="1012" w:type="dxa"/>
            <w:shd w:val="clear" w:color="auto" w:fill="auto"/>
          </w:tcPr>
          <w:p w:rsidR="005D1350" w:rsidRPr="002E7911" w:rsidRDefault="002E7911" w:rsidP="005D1350">
            <w:pPr>
              <w:shd w:val="clear" w:color="auto" w:fill="D9D9D9" w:themeFill="background1" w:themeFillShade="D9"/>
              <w:jc w:val="center"/>
            </w:pPr>
            <w:r w:rsidRPr="002E7911">
              <w:t>60</w:t>
            </w:r>
          </w:p>
        </w:tc>
        <w:tc>
          <w:tcPr>
            <w:tcW w:w="1101" w:type="dxa"/>
            <w:shd w:val="clear" w:color="auto" w:fill="DBE5F1" w:themeFill="accent1" w:themeFillTint="33"/>
          </w:tcPr>
          <w:p w:rsidR="005D1350" w:rsidRPr="005D1350" w:rsidRDefault="005D1350" w:rsidP="005D1350">
            <w:pPr>
              <w:jc w:val="center"/>
            </w:pPr>
            <w:r w:rsidRPr="005D1350">
              <w:t>+</w:t>
            </w:r>
            <w:r w:rsidR="00B23C70">
              <w:t>20</w:t>
            </w:r>
          </w:p>
        </w:tc>
      </w:tr>
      <w:tr w:rsidR="005D1350" w:rsidRPr="005D1350" w:rsidTr="008652E0">
        <w:tc>
          <w:tcPr>
            <w:tcW w:w="2636" w:type="dxa"/>
          </w:tcPr>
          <w:p w:rsidR="005D1350" w:rsidRPr="005D1350" w:rsidRDefault="005D1350" w:rsidP="005D1350">
            <w:pPr>
              <w:jc w:val="center"/>
            </w:pPr>
            <w:r w:rsidRPr="005D1350">
              <w:rPr>
                <w:b/>
              </w:rPr>
              <w:t>2 курс (магистратура)</w:t>
            </w:r>
          </w:p>
        </w:tc>
        <w:tc>
          <w:tcPr>
            <w:tcW w:w="1187" w:type="dxa"/>
            <w:shd w:val="clear" w:color="auto" w:fill="FFFFFF" w:themeFill="background1"/>
          </w:tcPr>
          <w:p w:rsidR="005D1350" w:rsidRPr="005D1350" w:rsidRDefault="005D1350" w:rsidP="005D1350">
            <w:pPr>
              <w:shd w:val="clear" w:color="auto" w:fill="D9D9D9" w:themeFill="background1" w:themeFillShade="D9"/>
              <w:jc w:val="center"/>
            </w:pPr>
            <w:r w:rsidRPr="005D1350">
              <w:t>15,7</w:t>
            </w:r>
          </w:p>
        </w:tc>
        <w:tc>
          <w:tcPr>
            <w:tcW w:w="1297" w:type="dxa"/>
            <w:shd w:val="clear" w:color="auto" w:fill="auto"/>
          </w:tcPr>
          <w:p w:rsidR="005D1350" w:rsidRPr="008652E0" w:rsidRDefault="00A556A1" w:rsidP="005D1350">
            <w:pPr>
              <w:shd w:val="clear" w:color="auto" w:fill="D9D9D9" w:themeFill="background1" w:themeFillShade="D9"/>
              <w:jc w:val="center"/>
            </w:pPr>
            <w:r w:rsidRPr="008652E0">
              <w:t>6,3</w:t>
            </w:r>
          </w:p>
        </w:tc>
        <w:tc>
          <w:tcPr>
            <w:tcW w:w="1101" w:type="dxa"/>
            <w:shd w:val="clear" w:color="auto" w:fill="F2DBDB" w:themeFill="accent2" w:themeFillTint="33"/>
          </w:tcPr>
          <w:p w:rsidR="005D1350" w:rsidRPr="005D1350" w:rsidRDefault="005D1350" w:rsidP="005D1350">
            <w:pPr>
              <w:jc w:val="center"/>
            </w:pPr>
            <w:r w:rsidRPr="005D1350">
              <w:t>-</w:t>
            </w:r>
            <w:r w:rsidR="00141ECB">
              <w:t>9</w:t>
            </w:r>
            <w:r w:rsidRPr="005D1350">
              <w:t>,</w:t>
            </w:r>
            <w:r w:rsidR="00141ECB">
              <w:t>4</w:t>
            </w:r>
          </w:p>
        </w:tc>
        <w:tc>
          <w:tcPr>
            <w:tcW w:w="1011" w:type="dxa"/>
            <w:shd w:val="clear" w:color="auto" w:fill="auto"/>
          </w:tcPr>
          <w:p w:rsidR="005D1350" w:rsidRPr="005D1350" w:rsidRDefault="005D1350" w:rsidP="005D1350">
            <w:pPr>
              <w:shd w:val="clear" w:color="auto" w:fill="D9D9D9" w:themeFill="background1" w:themeFillShade="D9"/>
              <w:jc w:val="center"/>
            </w:pPr>
            <w:r w:rsidRPr="005D1350">
              <w:t>28</w:t>
            </w:r>
          </w:p>
        </w:tc>
        <w:tc>
          <w:tcPr>
            <w:tcW w:w="1012" w:type="dxa"/>
            <w:shd w:val="clear" w:color="auto" w:fill="auto"/>
          </w:tcPr>
          <w:p w:rsidR="005D1350" w:rsidRPr="002E7911" w:rsidRDefault="002E7911" w:rsidP="005D1350">
            <w:pPr>
              <w:shd w:val="clear" w:color="auto" w:fill="D9D9D9" w:themeFill="background1" w:themeFillShade="D9"/>
              <w:jc w:val="center"/>
            </w:pPr>
            <w:r w:rsidRPr="002E7911">
              <w:t>8</w:t>
            </w:r>
          </w:p>
        </w:tc>
        <w:tc>
          <w:tcPr>
            <w:tcW w:w="1101" w:type="dxa"/>
            <w:shd w:val="clear" w:color="auto" w:fill="F2DBDB" w:themeFill="accent2" w:themeFillTint="33"/>
          </w:tcPr>
          <w:p w:rsidR="005D1350" w:rsidRPr="005D1350" w:rsidRDefault="005D1350" w:rsidP="005D1350">
            <w:pPr>
              <w:jc w:val="center"/>
            </w:pPr>
            <w:r w:rsidRPr="005D1350">
              <w:t>-</w:t>
            </w:r>
            <w:r w:rsidR="00B23C70">
              <w:t>20</w:t>
            </w:r>
          </w:p>
        </w:tc>
      </w:tr>
      <w:tr w:rsidR="005D1350" w:rsidRPr="005D1350" w:rsidTr="00525DA6">
        <w:tc>
          <w:tcPr>
            <w:tcW w:w="2636" w:type="dxa"/>
          </w:tcPr>
          <w:p w:rsidR="005D1350" w:rsidRPr="005D1350" w:rsidRDefault="005D1350" w:rsidP="005D1350">
            <w:pPr>
              <w:jc w:val="center"/>
              <w:rPr>
                <w:b/>
              </w:rPr>
            </w:pPr>
            <w:r w:rsidRPr="005D1350">
              <w:rPr>
                <w:b/>
              </w:rPr>
              <w:t>Итого по факультету</w:t>
            </w:r>
          </w:p>
        </w:tc>
        <w:tc>
          <w:tcPr>
            <w:tcW w:w="1187" w:type="dxa"/>
            <w:shd w:val="clear" w:color="auto" w:fill="FFFFFF" w:themeFill="background1"/>
          </w:tcPr>
          <w:p w:rsidR="005D1350" w:rsidRPr="005D1350" w:rsidRDefault="005D1350" w:rsidP="005D1350">
            <w:pPr>
              <w:shd w:val="clear" w:color="auto" w:fill="D9D9D9" w:themeFill="background1" w:themeFillShade="D9"/>
              <w:jc w:val="center"/>
            </w:pPr>
            <w:r w:rsidRPr="005D1350">
              <w:t>19,7</w:t>
            </w:r>
          </w:p>
        </w:tc>
        <w:tc>
          <w:tcPr>
            <w:tcW w:w="1297" w:type="dxa"/>
            <w:shd w:val="clear" w:color="auto" w:fill="auto"/>
          </w:tcPr>
          <w:p w:rsidR="005D1350" w:rsidRPr="008652E0" w:rsidRDefault="00A556A1" w:rsidP="005D1350">
            <w:pPr>
              <w:shd w:val="clear" w:color="auto" w:fill="D9D9D9" w:themeFill="background1" w:themeFillShade="D9"/>
              <w:jc w:val="center"/>
            </w:pPr>
            <w:r w:rsidRPr="008652E0">
              <w:t>14,9</w:t>
            </w:r>
          </w:p>
        </w:tc>
        <w:tc>
          <w:tcPr>
            <w:tcW w:w="1101" w:type="dxa"/>
            <w:shd w:val="clear" w:color="auto" w:fill="F2DBDB" w:themeFill="accent2" w:themeFillTint="33"/>
          </w:tcPr>
          <w:p w:rsidR="005D1350" w:rsidRPr="005D1350" w:rsidRDefault="00141ECB" w:rsidP="005D1350">
            <w:pPr>
              <w:jc w:val="center"/>
            </w:pPr>
            <w:r>
              <w:t>-4</w:t>
            </w:r>
            <w:r w:rsidR="005D1350" w:rsidRPr="005D1350">
              <w:t>,8</w:t>
            </w:r>
          </w:p>
        </w:tc>
        <w:tc>
          <w:tcPr>
            <w:tcW w:w="1011" w:type="dxa"/>
            <w:shd w:val="clear" w:color="auto" w:fill="auto"/>
          </w:tcPr>
          <w:p w:rsidR="005D1350" w:rsidRPr="005D1350" w:rsidRDefault="005D1350" w:rsidP="005D1350">
            <w:pPr>
              <w:shd w:val="clear" w:color="auto" w:fill="D9D9D9" w:themeFill="background1" w:themeFillShade="D9"/>
              <w:jc w:val="center"/>
            </w:pPr>
            <w:r w:rsidRPr="005D1350">
              <w:t>691</w:t>
            </w:r>
          </w:p>
        </w:tc>
        <w:tc>
          <w:tcPr>
            <w:tcW w:w="1012" w:type="dxa"/>
            <w:shd w:val="clear" w:color="auto" w:fill="auto"/>
          </w:tcPr>
          <w:p w:rsidR="005D1350" w:rsidRPr="002E7911" w:rsidRDefault="002E7911" w:rsidP="005D1350">
            <w:pPr>
              <w:shd w:val="clear" w:color="auto" w:fill="D9D9D9" w:themeFill="background1" w:themeFillShade="D9"/>
              <w:jc w:val="center"/>
            </w:pPr>
            <w:r w:rsidRPr="002E7911">
              <w:t>540</w:t>
            </w:r>
          </w:p>
        </w:tc>
        <w:tc>
          <w:tcPr>
            <w:tcW w:w="1101" w:type="dxa"/>
            <w:shd w:val="clear" w:color="auto" w:fill="F2DBDB" w:themeFill="accent2" w:themeFillTint="33"/>
          </w:tcPr>
          <w:p w:rsidR="005D1350" w:rsidRPr="005D1350" w:rsidRDefault="00525DA6" w:rsidP="005D1350">
            <w:pPr>
              <w:jc w:val="center"/>
            </w:pPr>
            <w:r>
              <w:t>-151</w:t>
            </w:r>
          </w:p>
        </w:tc>
      </w:tr>
    </w:tbl>
    <w:p w:rsidR="005D1350" w:rsidRDefault="005D1350" w:rsidP="00125B07">
      <w:pPr>
        <w:jc w:val="right"/>
        <w:rPr>
          <w:sz w:val="28"/>
          <w:szCs w:val="28"/>
        </w:rPr>
      </w:pPr>
    </w:p>
    <w:p w:rsidR="00CE7C2A" w:rsidRPr="006F7099" w:rsidRDefault="005D518F" w:rsidP="006F7099">
      <w:pPr>
        <w:spacing w:line="360" w:lineRule="auto"/>
        <w:ind w:firstLine="709"/>
        <w:jc w:val="both"/>
        <w:rPr>
          <w:sz w:val="28"/>
          <w:szCs w:val="28"/>
        </w:rPr>
      </w:pPr>
      <w:bookmarkStart w:id="1" w:name="_Hlk158213906"/>
      <w:r>
        <w:rPr>
          <w:color w:val="000000"/>
          <w:sz w:val="28"/>
          <w:szCs w:val="28"/>
        </w:rPr>
        <w:t xml:space="preserve">По данным, представленным </w:t>
      </w:r>
      <w:r w:rsidR="00CE7C2A">
        <w:rPr>
          <w:color w:val="000000"/>
          <w:sz w:val="28"/>
          <w:szCs w:val="28"/>
        </w:rPr>
        <w:t xml:space="preserve">в табл. 4, </w:t>
      </w:r>
      <w:r>
        <w:rPr>
          <w:color w:val="000000"/>
          <w:sz w:val="28"/>
          <w:szCs w:val="28"/>
        </w:rPr>
        <w:t xml:space="preserve">видно, что </w:t>
      </w:r>
      <w:r w:rsidR="00C42BC9">
        <w:rPr>
          <w:color w:val="000000"/>
          <w:sz w:val="28"/>
          <w:szCs w:val="28"/>
        </w:rPr>
        <w:t xml:space="preserve">в целом по факультету </w:t>
      </w:r>
      <w:r w:rsidR="00C42BC9" w:rsidRPr="00C42BC9">
        <w:rPr>
          <w:sz w:val="28"/>
          <w:szCs w:val="28"/>
        </w:rPr>
        <w:t>количество студентов, имеющих акад</w:t>
      </w:r>
      <w:r w:rsidR="00C42BC9">
        <w:rPr>
          <w:sz w:val="28"/>
          <w:szCs w:val="28"/>
        </w:rPr>
        <w:t>емические</w:t>
      </w:r>
      <w:r w:rsidR="00C42BC9" w:rsidRPr="00C42BC9">
        <w:rPr>
          <w:sz w:val="28"/>
          <w:szCs w:val="28"/>
        </w:rPr>
        <w:t xml:space="preserve"> задолженности</w:t>
      </w:r>
      <w:r w:rsidR="00C42BC9">
        <w:rPr>
          <w:sz w:val="28"/>
          <w:szCs w:val="28"/>
        </w:rPr>
        <w:t>,</w:t>
      </w:r>
      <w:r w:rsidR="00C42BC9" w:rsidRPr="005D1350">
        <w:rPr>
          <w:b/>
        </w:rPr>
        <w:t xml:space="preserve"> </w:t>
      </w:r>
      <w:r w:rsidR="00C42BC9">
        <w:rPr>
          <w:sz w:val="28"/>
          <w:szCs w:val="28"/>
        </w:rPr>
        <w:t>а также</w:t>
      </w:r>
      <w:r w:rsidR="00C42BC9">
        <w:rPr>
          <w:b/>
        </w:rPr>
        <w:t xml:space="preserve"> </w:t>
      </w:r>
      <w:r>
        <w:rPr>
          <w:color w:val="000000"/>
          <w:sz w:val="28"/>
          <w:szCs w:val="28"/>
        </w:rPr>
        <w:t>к</w:t>
      </w:r>
      <w:r w:rsidR="007F4EAE">
        <w:rPr>
          <w:color w:val="000000"/>
          <w:sz w:val="28"/>
          <w:szCs w:val="28"/>
        </w:rPr>
        <w:t xml:space="preserve">оличество академических </w:t>
      </w:r>
      <w:r w:rsidR="007F4EAE" w:rsidRPr="003C153E">
        <w:rPr>
          <w:color w:val="000000"/>
          <w:sz w:val="28"/>
          <w:szCs w:val="28"/>
        </w:rPr>
        <w:t>задолженностей</w:t>
      </w:r>
      <w:bookmarkEnd w:id="1"/>
      <w:r w:rsidR="007F4EAE" w:rsidRPr="003C153E">
        <w:rPr>
          <w:color w:val="000000"/>
          <w:sz w:val="28"/>
          <w:szCs w:val="28"/>
        </w:rPr>
        <w:t xml:space="preserve"> </w:t>
      </w:r>
      <w:bookmarkStart w:id="2" w:name="_Hlk158213938"/>
      <w:r w:rsidR="003C153E" w:rsidRPr="003C153E">
        <w:rPr>
          <w:sz w:val="28"/>
          <w:szCs w:val="28"/>
        </w:rPr>
        <w:t xml:space="preserve">по итогам </w:t>
      </w:r>
      <w:r w:rsidR="00F54A1A">
        <w:rPr>
          <w:sz w:val="28"/>
          <w:szCs w:val="28"/>
        </w:rPr>
        <w:t>летней</w:t>
      </w:r>
      <w:r w:rsidR="003C153E" w:rsidRPr="003C153E">
        <w:rPr>
          <w:sz w:val="28"/>
          <w:szCs w:val="28"/>
        </w:rPr>
        <w:t xml:space="preserve"> сессии</w:t>
      </w:r>
      <w:r w:rsidR="003C153E" w:rsidRPr="003C153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2023-</w:t>
      </w:r>
      <w:r>
        <w:rPr>
          <w:color w:val="000000"/>
          <w:sz w:val="28"/>
          <w:szCs w:val="28"/>
        </w:rPr>
        <w:lastRenderedPageBreak/>
        <w:t xml:space="preserve">2024 уч. года </w:t>
      </w:r>
      <w:r w:rsidR="007F4EAE">
        <w:rPr>
          <w:color w:val="000000"/>
          <w:sz w:val="28"/>
          <w:szCs w:val="28"/>
        </w:rPr>
        <w:t xml:space="preserve">по сравнению с аналогичным периодом </w:t>
      </w:r>
      <w:r>
        <w:rPr>
          <w:color w:val="000000"/>
          <w:sz w:val="28"/>
          <w:szCs w:val="28"/>
        </w:rPr>
        <w:t xml:space="preserve">2022-2023 </w:t>
      </w:r>
      <w:r w:rsidRPr="006F7099">
        <w:rPr>
          <w:sz w:val="28"/>
          <w:szCs w:val="28"/>
        </w:rPr>
        <w:t>уч.</w:t>
      </w:r>
      <w:r w:rsidR="007F4EAE" w:rsidRPr="006F7099">
        <w:rPr>
          <w:sz w:val="28"/>
          <w:szCs w:val="28"/>
        </w:rPr>
        <w:t xml:space="preserve"> года </w:t>
      </w:r>
      <w:bookmarkEnd w:id="2"/>
      <w:r w:rsidR="00F54A1A" w:rsidRPr="006F7099">
        <w:rPr>
          <w:sz w:val="28"/>
          <w:szCs w:val="28"/>
        </w:rPr>
        <w:t>снизилось</w:t>
      </w:r>
      <w:r w:rsidR="007F4EAE" w:rsidRPr="006F7099">
        <w:rPr>
          <w:sz w:val="28"/>
          <w:szCs w:val="28"/>
        </w:rPr>
        <w:t>.</w:t>
      </w:r>
      <w:r w:rsidRPr="006F7099">
        <w:rPr>
          <w:sz w:val="28"/>
          <w:szCs w:val="28"/>
        </w:rPr>
        <w:t xml:space="preserve"> </w:t>
      </w:r>
      <w:r w:rsidR="003F4972">
        <w:rPr>
          <w:sz w:val="28"/>
          <w:szCs w:val="28"/>
        </w:rPr>
        <w:t>Особенно сократилось количество неаттестованных студентов на 3 и 4 курсах бакалавриата.</w:t>
      </w:r>
    </w:p>
    <w:p w:rsidR="006242E8" w:rsidRPr="006F7099" w:rsidRDefault="00D348BD" w:rsidP="006F7099">
      <w:pPr>
        <w:spacing w:line="360" w:lineRule="auto"/>
        <w:ind w:firstLine="567"/>
        <w:jc w:val="both"/>
        <w:rPr>
          <w:sz w:val="28"/>
          <w:szCs w:val="28"/>
        </w:rPr>
      </w:pPr>
      <w:r w:rsidRPr="006F7099">
        <w:rPr>
          <w:sz w:val="28"/>
          <w:szCs w:val="28"/>
        </w:rPr>
        <w:t>Общее к</w:t>
      </w:r>
      <w:r w:rsidR="006242E8" w:rsidRPr="006F7099">
        <w:rPr>
          <w:sz w:val="28"/>
          <w:szCs w:val="28"/>
        </w:rPr>
        <w:t>оличество студентов, имеющих академические задолженности</w:t>
      </w:r>
      <w:r w:rsidRPr="006F7099">
        <w:rPr>
          <w:sz w:val="28"/>
          <w:szCs w:val="28"/>
        </w:rPr>
        <w:t xml:space="preserve">, </w:t>
      </w:r>
      <w:r w:rsidR="00B62F18">
        <w:rPr>
          <w:sz w:val="28"/>
          <w:szCs w:val="28"/>
        </w:rPr>
        <w:t>144</w:t>
      </w:r>
      <w:r w:rsidR="006242E8" w:rsidRPr="006F7099">
        <w:rPr>
          <w:sz w:val="28"/>
          <w:szCs w:val="28"/>
        </w:rPr>
        <w:t xml:space="preserve"> человек</w:t>
      </w:r>
      <w:r w:rsidR="00B62F18">
        <w:rPr>
          <w:sz w:val="28"/>
          <w:szCs w:val="28"/>
        </w:rPr>
        <w:t>а</w:t>
      </w:r>
      <w:r w:rsidRPr="006F7099">
        <w:rPr>
          <w:sz w:val="28"/>
          <w:szCs w:val="28"/>
        </w:rPr>
        <w:t xml:space="preserve"> (из них </w:t>
      </w:r>
      <w:r w:rsidR="00B62F18">
        <w:rPr>
          <w:sz w:val="28"/>
          <w:szCs w:val="28"/>
        </w:rPr>
        <w:t>21</w:t>
      </w:r>
      <w:r w:rsidRPr="006F7099">
        <w:rPr>
          <w:sz w:val="28"/>
          <w:szCs w:val="28"/>
        </w:rPr>
        <w:t xml:space="preserve"> студент магистратуры).</w:t>
      </w:r>
      <w:r w:rsidR="006242E8" w:rsidRPr="006F7099">
        <w:rPr>
          <w:sz w:val="28"/>
          <w:szCs w:val="28"/>
        </w:rPr>
        <w:t xml:space="preserve"> </w:t>
      </w:r>
    </w:p>
    <w:p w:rsidR="008A7CF4" w:rsidRPr="008A7CF4" w:rsidRDefault="008A7CF4" w:rsidP="008A7CF4">
      <w:pPr>
        <w:spacing w:line="360" w:lineRule="auto"/>
        <w:ind w:firstLine="709"/>
        <w:jc w:val="both"/>
        <w:rPr>
          <w:sz w:val="28"/>
          <w:szCs w:val="28"/>
        </w:rPr>
      </w:pPr>
      <w:bookmarkStart w:id="3" w:name="_Hlk158804533"/>
      <w:r w:rsidRPr="008A7CF4">
        <w:rPr>
          <w:sz w:val="28"/>
          <w:szCs w:val="28"/>
        </w:rPr>
        <w:t>Наибольшее количество студентов первого курса</w:t>
      </w:r>
      <w:r>
        <w:rPr>
          <w:sz w:val="28"/>
          <w:szCs w:val="28"/>
        </w:rPr>
        <w:t>, имеющих академические задолженности,</w:t>
      </w:r>
      <w:r w:rsidRPr="008A7C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обучаются </w:t>
      </w:r>
      <w:r w:rsidRPr="008A7CF4">
        <w:rPr>
          <w:sz w:val="28"/>
          <w:szCs w:val="28"/>
        </w:rPr>
        <w:t>на направлениях 39.03.02 Социальная работа (</w:t>
      </w:r>
      <w:r>
        <w:rPr>
          <w:sz w:val="28"/>
          <w:szCs w:val="28"/>
        </w:rPr>
        <w:t>76</w:t>
      </w:r>
      <w:r w:rsidRPr="008A7CF4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Pr="008A7CF4">
        <w:rPr>
          <w:sz w:val="28"/>
          <w:szCs w:val="28"/>
        </w:rPr>
        <w:t>%), 44.03.01 Педагогическое образование, профиль «Изобразительное искусство» (50%),</w:t>
      </w:r>
      <w:r>
        <w:rPr>
          <w:b/>
        </w:rPr>
        <w:t xml:space="preserve"> </w:t>
      </w:r>
      <w:r w:rsidRPr="008A7CF4">
        <w:rPr>
          <w:sz w:val="28"/>
          <w:szCs w:val="28"/>
        </w:rPr>
        <w:t>44.03.02 Психолого-педагогическое образование (</w:t>
      </w:r>
      <w:r>
        <w:rPr>
          <w:sz w:val="28"/>
          <w:szCs w:val="28"/>
        </w:rPr>
        <w:t>40</w:t>
      </w:r>
      <w:r w:rsidRPr="008A7CF4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Pr="008A7CF4">
        <w:rPr>
          <w:sz w:val="28"/>
          <w:szCs w:val="28"/>
        </w:rPr>
        <w:t>%).</w:t>
      </w:r>
    </w:p>
    <w:p w:rsidR="00A13ADF" w:rsidRDefault="008A7CF4" w:rsidP="00A13ADF">
      <w:pPr>
        <w:spacing w:line="360" w:lineRule="auto"/>
        <w:ind w:firstLine="709"/>
        <w:jc w:val="both"/>
        <w:rPr>
          <w:sz w:val="28"/>
          <w:szCs w:val="28"/>
        </w:rPr>
      </w:pPr>
      <w:r w:rsidRPr="008A7CF4">
        <w:rPr>
          <w:sz w:val="28"/>
          <w:szCs w:val="28"/>
        </w:rPr>
        <w:t xml:space="preserve">На втором </w:t>
      </w:r>
      <w:r w:rsidR="005B0CF8">
        <w:rPr>
          <w:sz w:val="28"/>
          <w:szCs w:val="28"/>
        </w:rPr>
        <w:t xml:space="preserve">и третьем </w:t>
      </w:r>
      <w:r w:rsidRPr="008A7CF4">
        <w:rPr>
          <w:sz w:val="28"/>
          <w:szCs w:val="28"/>
        </w:rPr>
        <w:t>курс</w:t>
      </w:r>
      <w:r w:rsidR="005B0CF8">
        <w:rPr>
          <w:sz w:val="28"/>
          <w:szCs w:val="28"/>
        </w:rPr>
        <w:t>ах бакалавриата</w:t>
      </w:r>
      <w:r w:rsidRPr="008A7CF4">
        <w:rPr>
          <w:sz w:val="28"/>
          <w:szCs w:val="28"/>
        </w:rPr>
        <w:t xml:space="preserve"> больше всего неуспевающих</w:t>
      </w:r>
      <w:r w:rsidR="004D7D72">
        <w:rPr>
          <w:sz w:val="28"/>
          <w:szCs w:val="28"/>
        </w:rPr>
        <w:t xml:space="preserve"> студентов</w:t>
      </w:r>
      <w:r w:rsidRPr="008A7CF4">
        <w:rPr>
          <w:sz w:val="28"/>
          <w:szCs w:val="28"/>
        </w:rPr>
        <w:t xml:space="preserve"> на направлениях 44.03.02 Психолого-педагогическое образование (</w:t>
      </w:r>
      <w:r w:rsidR="005B0CF8">
        <w:rPr>
          <w:sz w:val="28"/>
          <w:szCs w:val="28"/>
        </w:rPr>
        <w:t xml:space="preserve">2 курс – </w:t>
      </w:r>
      <w:r w:rsidR="004D7D72">
        <w:rPr>
          <w:sz w:val="28"/>
          <w:szCs w:val="28"/>
        </w:rPr>
        <w:t>45,8</w:t>
      </w:r>
      <w:r w:rsidRPr="008A7CF4">
        <w:rPr>
          <w:sz w:val="28"/>
          <w:szCs w:val="28"/>
        </w:rPr>
        <w:t>%</w:t>
      </w:r>
      <w:r w:rsidR="005B0CF8">
        <w:rPr>
          <w:sz w:val="28"/>
          <w:szCs w:val="28"/>
        </w:rPr>
        <w:t>, 3 курс – 24%</w:t>
      </w:r>
      <w:r w:rsidRPr="008A7CF4">
        <w:rPr>
          <w:sz w:val="28"/>
          <w:szCs w:val="28"/>
        </w:rPr>
        <w:t>)</w:t>
      </w:r>
      <w:r w:rsidR="004D7D72">
        <w:rPr>
          <w:sz w:val="28"/>
          <w:szCs w:val="28"/>
        </w:rPr>
        <w:t xml:space="preserve"> и </w:t>
      </w:r>
      <w:r w:rsidR="004D7D72" w:rsidRPr="008A7CF4">
        <w:rPr>
          <w:sz w:val="28"/>
          <w:szCs w:val="28"/>
        </w:rPr>
        <w:t>39.03.02 Социальная работа (3</w:t>
      </w:r>
      <w:r w:rsidR="00935FAF">
        <w:rPr>
          <w:sz w:val="28"/>
          <w:szCs w:val="28"/>
        </w:rPr>
        <w:t>3,3</w:t>
      </w:r>
      <w:r w:rsidR="004D7D72" w:rsidRPr="008A7CF4">
        <w:rPr>
          <w:sz w:val="28"/>
          <w:szCs w:val="28"/>
        </w:rPr>
        <w:t>%)</w:t>
      </w:r>
      <w:r w:rsidRPr="008A7CF4">
        <w:rPr>
          <w:sz w:val="28"/>
          <w:szCs w:val="28"/>
        </w:rPr>
        <w:t xml:space="preserve">. </w:t>
      </w:r>
    </w:p>
    <w:p w:rsidR="00A13ADF" w:rsidRPr="004F4F8C" w:rsidRDefault="006B48D7" w:rsidP="004F4F8C">
      <w:pPr>
        <w:spacing w:line="360" w:lineRule="auto"/>
        <w:ind w:firstLine="709"/>
        <w:jc w:val="both"/>
        <w:rPr>
          <w:sz w:val="28"/>
          <w:szCs w:val="28"/>
        </w:rPr>
      </w:pPr>
      <w:r w:rsidRPr="00A13ADF">
        <w:rPr>
          <w:sz w:val="28"/>
          <w:szCs w:val="28"/>
        </w:rPr>
        <w:t>Больше всего студент</w:t>
      </w:r>
      <w:r w:rsidR="003F1656" w:rsidRPr="00A13ADF">
        <w:rPr>
          <w:sz w:val="28"/>
          <w:szCs w:val="28"/>
        </w:rPr>
        <w:t>ов, имеющих академические задолженности,</w:t>
      </w:r>
      <w:r w:rsidRPr="00A13ADF">
        <w:rPr>
          <w:sz w:val="28"/>
          <w:szCs w:val="28"/>
        </w:rPr>
        <w:t xml:space="preserve"> </w:t>
      </w:r>
      <w:r w:rsidR="003F1656" w:rsidRPr="00A13ADF">
        <w:rPr>
          <w:sz w:val="28"/>
          <w:szCs w:val="28"/>
        </w:rPr>
        <w:t xml:space="preserve">учатся на </w:t>
      </w:r>
      <w:r w:rsidRPr="00A13ADF">
        <w:rPr>
          <w:sz w:val="28"/>
          <w:szCs w:val="28"/>
        </w:rPr>
        <w:t>четверт</w:t>
      </w:r>
      <w:r w:rsidR="003F1656" w:rsidRPr="00A13ADF">
        <w:rPr>
          <w:sz w:val="28"/>
          <w:szCs w:val="28"/>
        </w:rPr>
        <w:t>ом</w:t>
      </w:r>
      <w:r w:rsidRPr="00A13ADF">
        <w:rPr>
          <w:sz w:val="28"/>
          <w:szCs w:val="28"/>
        </w:rPr>
        <w:t xml:space="preserve"> курс</w:t>
      </w:r>
      <w:r w:rsidR="003F1656" w:rsidRPr="00A13ADF">
        <w:rPr>
          <w:sz w:val="28"/>
          <w:szCs w:val="28"/>
        </w:rPr>
        <w:t>е</w:t>
      </w:r>
      <w:r w:rsidRPr="00A13ADF">
        <w:rPr>
          <w:sz w:val="28"/>
          <w:szCs w:val="28"/>
        </w:rPr>
        <w:t xml:space="preserve"> бакалавриата</w:t>
      </w:r>
      <w:r w:rsidR="003F1656" w:rsidRPr="00A13ADF">
        <w:rPr>
          <w:sz w:val="28"/>
          <w:szCs w:val="28"/>
        </w:rPr>
        <w:t xml:space="preserve"> (28%)</w:t>
      </w:r>
      <w:r w:rsidRPr="00A13ADF">
        <w:rPr>
          <w:sz w:val="28"/>
          <w:szCs w:val="28"/>
        </w:rPr>
        <w:t xml:space="preserve">. </w:t>
      </w:r>
      <w:r w:rsidR="00A13ADF" w:rsidRPr="00A13ADF">
        <w:rPr>
          <w:sz w:val="28"/>
          <w:szCs w:val="28"/>
        </w:rPr>
        <w:t xml:space="preserve">При этом 77,8% задолженностей приходится на направление 37.03.01 Психология. Основная </w:t>
      </w:r>
      <w:r w:rsidR="00A13ADF" w:rsidRPr="004F4F8C">
        <w:rPr>
          <w:sz w:val="28"/>
          <w:szCs w:val="28"/>
        </w:rPr>
        <w:t xml:space="preserve">причина - отсутствие студентов на сессии. </w:t>
      </w:r>
    </w:p>
    <w:p w:rsidR="004F4F8C" w:rsidRPr="004F4F8C" w:rsidRDefault="0090048F" w:rsidP="004F4F8C">
      <w:pPr>
        <w:spacing w:line="360" w:lineRule="auto"/>
        <w:ind w:firstLine="709"/>
        <w:jc w:val="both"/>
        <w:rPr>
          <w:sz w:val="28"/>
          <w:szCs w:val="28"/>
        </w:rPr>
      </w:pPr>
      <w:r w:rsidRPr="004F4F8C">
        <w:rPr>
          <w:sz w:val="28"/>
          <w:szCs w:val="28"/>
        </w:rPr>
        <w:t xml:space="preserve">Кроме того, 2,8% неаттестованных студентов 5 курса также приходится на направление 37.03.01 Психология. По этой причине они не были допущены до прохождения </w:t>
      </w:r>
      <w:r w:rsidR="00784E47" w:rsidRPr="004F4F8C">
        <w:rPr>
          <w:sz w:val="28"/>
          <w:szCs w:val="28"/>
        </w:rPr>
        <w:t xml:space="preserve">государственной </w:t>
      </w:r>
      <w:r w:rsidRPr="004F4F8C">
        <w:rPr>
          <w:sz w:val="28"/>
          <w:szCs w:val="28"/>
        </w:rPr>
        <w:t>итоговой аттестации.</w:t>
      </w:r>
      <w:r w:rsidR="004F4F8C" w:rsidRPr="004F4F8C">
        <w:rPr>
          <w:sz w:val="28"/>
          <w:szCs w:val="28"/>
        </w:rPr>
        <w:t xml:space="preserve"> </w:t>
      </w:r>
    </w:p>
    <w:p w:rsidR="004F4F8C" w:rsidRPr="004F4F8C" w:rsidRDefault="00536D46" w:rsidP="004F4F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F4F8C">
        <w:rPr>
          <w:sz w:val="28"/>
          <w:szCs w:val="28"/>
        </w:rPr>
        <w:t xml:space="preserve"> </w:t>
      </w:r>
      <w:r w:rsidR="004F4F8C" w:rsidRPr="004F4F8C">
        <w:rPr>
          <w:sz w:val="28"/>
          <w:szCs w:val="28"/>
        </w:rPr>
        <w:t>магистра</w:t>
      </w:r>
      <w:r w:rsidR="004F4F8C">
        <w:rPr>
          <w:sz w:val="28"/>
          <w:szCs w:val="28"/>
        </w:rPr>
        <w:t>тур</w:t>
      </w:r>
      <w:r>
        <w:rPr>
          <w:sz w:val="28"/>
          <w:szCs w:val="28"/>
        </w:rPr>
        <w:t>е</w:t>
      </w:r>
      <w:r w:rsidR="004F4F8C" w:rsidRPr="004F4F8C">
        <w:rPr>
          <w:sz w:val="28"/>
          <w:szCs w:val="28"/>
        </w:rPr>
        <w:t xml:space="preserve"> больше всего </w:t>
      </w:r>
      <w:r w:rsidR="004F4F8C">
        <w:rPr>
          <w:sz w:val="28"/>
          <w:szCs w:val="28"/>
        </w:rPr>
        <w:t>неаттестованных</w:t>
      </w:r>
      <w:r w:rsidR="004F4F8C" w:rsidRPr="004F4F8C">
        <w:rPr>
          <w:sz w:val="28"/>
          <w:szCs w:val="28"/>
        </w:rPr>
        <w:t xml:space="preserve"> студентов</w:t>
      </w:r>
      <w:r>
        <w:rPr>
          <w:sz w:val="28"/>
          <w:szCs w:val="28"/>
        </w:rPr>
        <w:t xml:space="preserve">, обучающихся на </w:t>
      </w:r>
      <w:r w:rsidR="004F4F8C" w:rsidRPr="004F4F8C">
        <w:rPr>
          <w:sz w:val="28"/>
          <w:szCs w:val="28"/>
        </w:rPr>
        <w:t>следующих магистерских программ</w:t>
      </w:r>
      <w:r>
        <w:rPr>
          <w:sz w:val="28"/>
          <w:szCs w:val="28"/>
        </w:rPr>
        <w:t>ах</w:t>
      </w:r>
      <w:r w:rsidR="004F4F8C" w:rsidRPr="004F4F8C">
        <w:rPr>
          <w:sz w:val="28"/>
          <w:szCs w:val="28"/>
        </w:rPr>
        <w:t xml:space="preserve">: </w:t>
      </w:r>
    </w:p>
    <w:p w:rsidR="004F4F8C" w:rsidRPr="004F4F8C" w:rsidRDefault="004F4F8C" w:rsidP="004F4F8C">
      <w:pPr>
        <w:spacing w:line="360" w:lineRule="auto"/>
        <w:ind w:firstLine="709"/>
        <w:jc w:val="both"/>
        <w:rPr>
          <w:sz w:val="28"/>
          <w:szCs w:val="28"/>
        </w:rPr>
      </w:pPr>
      <w:r w:rsidRPr="004F4F8C">
        <w:rPr>
          <w:sz w:val="28"/>
          <w:szCs w:val="28"/>
        </w:rPr>
        <w:t xml:space="preserve">- на 1 курсе </w:t>
      </w:r>
      <w:r w:rsidR="005F4E0B" w:rsidRPr="005F4E0B">
        <w:rPr>
          <w:sz w:val="28"/>
          <w:szCs w:val="28"/>
        </w:rPr>
        <w:t>направление 44.04.01 Педагогическое образование, магистерская программа «Художественно-эстетическое образование»</w:t>
      </w:r>
      <w:r w:rsidRPr="005F4E0B">
        <w:rPr>
          <w:sz w:val="28"/>
          <w:szCs w:val="28"/>
        </w:rPr>
        <w:t xml:space="preserve"> </w:t>
      </w:r>
      <w:r w:rsidR="005F4E0B">
        <w:rPr>
          <w:sz w:val="28"/>
          <w:szCs w:val="28"/>
        </w:rPr>
        <w:t>(33,3</w:t>
      </w:r>
      <w:r w:rsidRPr="004F4F8C">
        <w:rPr>
          <w:sz w:val="28"/>
          <w:szCs w:val="28"/>
        </w:rPr>
        <w:t>%</w:t>
      </w:r>
      <w:r w:rsidR="005F4E0B">
        <w:rPr>
          <w:sz w:val="28"/>
          <w:szCs w:val="28"/>
        </w:rPr>
        <w:t xml:space="preserve">) и </w:t>
      </w:r>
      <w:r w:rsidR="005F4E0B" w:rsidRPr="004F4F8C">
        <w:rPr>
          <w:sz w:val="28"/>
          <w:szCs w:val="28"/>
        </w:rPr>
        <w:t xml:space="preserve">44.04.02 Психолого-педагогическое образование </w:t>
      </w:r>
      <w:r w:rsidR="005F4E0B">
        <w:rPr>
          <w:sz w:val="28"/>
          <w:szCs w:val="28"/>
        </w:rPr>
        <w:t>(28%)</w:t>
      </w:r>
      <w:r w:rsidRPr="004F4F8C">
        <w:rPr>
          <w:sz w:val="28"/>
          <w:szCs w:val="28"/>
        </w:rPr>
        <w:t xml:space="preserve">; </w:t>
      </w:r>
    </w:p>
    <w:p w:rsidR="004F4F8C" w:rsidRPr="005F4E0B" w:rsidRDefault="004F4F8C" w:rsidP="004F4F8C">
      <w:pPr>
        <w:spacing w:line="360" w:lineRule="auto"/>
        <w:ind w:firstLine="709"/>
        <w:jc w:val="both"/>
        <w:rPr>
          <w:sz w:val="28"/>
          <w:szCs w:val="28"/>
        </w:rPr>
      </w:pPr>
      <w:r w:rsidRPr="005F4E0B">
        <w:rPr>
          <w:sz w:val="28"/>
          <w:szCs w:val="28"/>
        </w:rPr>
        <w:t xml:space="preserve">- на 2 курсе </w:t>
      </w:r>
      <w:r w:rsidR="005F4E0B" w:rsidRPr="005F4E0B">
        <w:rPr>
          <w:sz w:val="28"/>
          <w:szCs w:val="28"/>
        </w:rPr>
        <w:t>направление 44.04.01 Педагогическое образование, магистерская программа «Начальное образование» (23,1%).</w:t>
      </w:r>
    </w:p>
    <w:p w:rsidR="004F4F8C" w:rsidRPr="004F4F8C" w:rsidRDefault="004F4F8C" w:rsidP="004F4F8C">
      <w:pPr>
        <w:spacing w:line="360" w:lineRule="auto"/>
        <w:ind w:firstLine="709"/>
        <w:jc w:val="both"/>
        <w:rPr>
          <w:sz w:val="28"/>
          <w:szCs w:val="28"/>
        </w:rPr>
      </w:pPr>
      <w:r w:rsidRPr="004F4F8C">
        <w:rPr>
          <w:sz w:val="28"/>
          <w:szCs w:val="28"/>
        </w:rPr>
        <w:t>Основной причиной задолженностей являются пропуски занятий, а также несвоевременное предоставление отчетов по самостоятельной работе и практике.</w:t>
      </w:r>
    </w:p>
    <w:p w:rsidR="00E30EB3" w:rsidRDefault="00E30EB3" w:rsidP="00E30E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Сравнительный анализ </w:t>
      </w:r>
      <w:bookmarkStart w:id="4" w:name="_Hlk158730460"/>
      <w:r>
        <w:rPr>
          <w:sz w:val="28"/>
          <w:szCs w:val="28"/>
        </w:rPr>
        <w:t xml:space="preserve">результатов </w:t>
      </w:r>
      <w:r w:rsidR="00C45FF3">
        <w:rPr>
          <w:sz w:val="28"/>
          <w:szCs w:val="28"/>
        </w:rPr>
        <w:t>летней</w:t>
      </w:r>
      <w:r>
        <w:rPr>
          <w:sz w:val="28"/>
          <w:szCs w:val="28"/>
        </w:rPr>
        <w:t xml:space="preserve"> </w:t>
      </w:r>
      <w:proofErr w:type="spellStart"/>
      <w:r w:rsidR="00125B07">
        <w:rPr>
          <w:sz w:val="28"/>
          <w:szCs w:val="28"/>
        </w:rPr>
        <w:t>зачетно</w:t>
      </w:r>
      <w:proofErr w:type="spellEnd"/>
      <w:r w:rsidR="00125B07">
        <w:rPr>
          <w:sz w:val="28"/>
          <w:szCs w:val="28"/>
        </w:rPr>
        <w:t xml:space="preserve">-экзаменационной сессии </w:t>
      </w:r>
      <w:r w:rsidR="002874CD">
        <w:rPr>
          <w:sz w:val="28"/>
          <w:szCs w:val="28"/>
        </w:rPr>
        <w:t xml:space="preserve">2023-2024 уч. года </w:t>
      </w:r>
      <w:r>
        <w:rPr>
          <w:sz w:val="28"/>
          <w:szCs w:val="28"/>
        </w:rPr>
        <w:t>по образовательным программам бакалавриата</w:t>
      </w:r>
      <w:bookmarkEnd w:id="4"/>
      <w:r>
        <w:rPr>
          <w:sz w:val="28"/>
          <w:szCs w:val="28"/>
        </w:rPr>
        <w:t xml:space="preserve"> представлен в табл</w:t>
      </w:r>
      <w:r w:rsidR="008E0A94">
        <w:rPr>
          <w:sz w:val="28"/>
          <w:szCs w:val="28"/>
        </w:rPr>
        <w:t>.</w:t>
      </w:r>
      <w:r>
        <w:rPr>
          <w:sz w:val="28"/>
          <w:szCs w:val="28"/>
        </w:rPr>
        <w:t xml:space="preserve"> 5.</w:t>
      </w:r>
      <w:bookmarkEnd w:id="3"/>
    </w:p>
    <w:p w:rsidR="00E30EB3" w:rsidRPr="008E0A94" w:rsidRDefault="00E30EB3" w:rsidP="00125B07">
      <w:pPr>
        <w:ind w:firstLine="709"/>
        <w:jc w:val="right"/>
        <w:rPr>
          <w:sz w:val="28"/>
          <w:szCs w:val="28"/>
        </w:rPr>
      </w:pPr>
      <w:bookmarkStart w:id="5" w:name="_Hlk158804585"/>
      <w:r w:rsidRPr="008E0A94">
        <w:rPr>
          <w:sz w:val="28"/>
          <w:szCs w:val="28"/>
        </w:rPr>
        <w:t>Таблица 5</w:t>
      </w:r>
    </w:p>
    <w:p w:rsidR="00E30EB3" w:rsidRPr="00617236" w:rsidRDefault="00125B07" w:rsidP="00125B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Результаты </w:t>
      </w:r>
      <w:r w:rsidR="00C45FF3">
        <w:rPr>
          <w:sz w:val="28"/>
          <w:szCs w:val="28"/>
        </w:rPr>
        <w:t>летней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зачетно</w:t>
      </w:r>
      <w:proofErr w:type="spellEnd"/>
      <w:r>
        <w:rPr>
          <w:sz w:val="28"/>
          <w:szCs w:val="28"/>
        </w:rPr>
        <w:t>-экзаменационной сессии 2023-2024 уч. года по образовательным программам бакалавриата</w:t>
      </w:r>
      <w:bookmarkEnd w:id="5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5"/>
        <w:gridCol w:w="808"/>
        <w:gridCol w:w="812"/>
        <w:gridCol w:w="835"/>
        <w:gridCol w:w="696"/>
        <w:gridCol w:w="719"/>
        <w:gridCol w:w="688"/>
        <w:gridCol w:w="712"/>
        <w:gridCol w:w="690"/>
        <w:gridCol w:w="714"/>
        <w:gridCol w:w="1006"/>
      </w:tblGrid>
      <w:tr w:rsidR="007957CF" w:rsidRPr="00C4669C" w:rsidTr="00D7282E">
        <w:tc>
          <w:tcPr>
            <w:tcW w:w="1665" w:type="dxa"/>
            <w:vMerge w:val="restart"/>
          </w:tcPr>
          <w:p w:rsidR="007957CF" w:rsidRPr="00BC2A83" w:rsidRDefault="007957CF" w:rsidP="00D7282E">
            <w:pPr>
              <w:jc w:val="center"/>
            </w:pPr>
            <w:r w:rsidRPr="00BC2A83">
              <w:t>Направление</w:t>
            </w:r>
          </w:p>
          <w:p w:rsidR="007957CF" w:rsidRPr="00BC2A83" w:rsidRDefault="007957CF" w:rsidP="00D7282E">
            <w:pPr>
              <w:jc w:val="center"/>
            </w:pPr>
            <w:r w:rsidRPr="00BC2A83">
              <w:t>/профиль</w:t>
            </w:r>
          </w:p>
        </w:tc>
        <w:tc>
          <w:tcPr>
            <w:tcW w:w="759" w:type="dxa"/>
            <w:vMerge w:val="restart"/>
          </w:tcPr>
          <w:p w:rsidR="007957CF" w:rsidRPr="00BC2A83" w:rsidRDefault="007957CF" w:rsidP="00D7282E">
            <w:pPr>
              <w:jc w:val="center"/>
            </w:pPr>
            <w:r w:rsidRPr="00BC2A83">
              <w:t>Всего</w:t>
            </w:r>
          </w:p>
          <w:p w:rsidR="007957CF" w:rsidRPr="00BC2A83" w:rsidRDefault="007957CF" w:rsidP="00D7282E">
            <w:pPr>
              <w:jc w:val="center"/>
            </w:pPr>
            <w:r>
              <w:t>с</w:t>
            </w:r>
            <w:r w:rsidRPr="00BC2A83">
              <w:t>туд.</w:t>
            </w:r>
          </w:p>
        </w:tc>
        <w:tc>
          <w:tcPr>
            <w:tcW w:w="1603" w:type="dxa"/>
            <w:gridSpan w:val="2"/>
          </w:tcPr>
          <w:p w:rsidR="007957CF" w:rsidRPr="00BC2A83" w:rsidRDefault="007957CF" w:rsidP="00D7282E">
            <w:pPr>
              <w:jc w:val="center"/>
            </w:pPr>
            <w:r w:rsidRPr="00BC2A83">
              <w:t>Успеваемость</w:t>
            </w:r>
          </w:p>
        </w:tc>
        <w:tc>
          <w:tcPr>
            <w:tcW w:w="1549" w:type="dxa"/>
            <w:gridSpan w:val="2"/>
          </w:tcPr>
          <w:p w:rsidR="007957CF" w:rsidRPr="00BC2A83" w:rsidRDefault="007957CF" w:rsidP="00D7282E">
            <w:pPr>
              <w:jc w:val="center"/>
            </w:pPr>
            <w:proofErr w:type="spellStart"/>
            <w:r w:rsidRPr="00BC2A83">
              <w:t>Неаттест</w:t>
            </w:r>
            <w:proofErr w:type="spellEnd"/>
            <w:r w:rsidRPr="00BC2A83">
              <w:t>.</w:t>
            </w:r>
            <w:r>
              <w:t xml:space="preserve"> </w:t>
            </w:r>
            <w:r w:rsidRPr="00BC2A83">
              <w:t>студ.</w:t>
            </w:r>
          </w:p>
        </w:tc>
        <w:tc>
          <w:tcPr>
            <w:tcW w:w="1525" w:type="dxa"/>
            <w:gridSpan w:val="2"/>
          </w:tcPr>
          <w:p w:rsidR="007957CF" w:rsidRPr="00BC2A83" w:rsidRDefault="007957CF" w:rsidP="00D7282E">
            <w:pPr>
              <w:jc w:val="center"/>
            </w:pPr>
            <w:proofErr w:type="spellStart"/>
            <w:r w:rsidRPr="00BC2A83">
              <w:t>Аттест</w:t>
            </w:r>
            <w:proofErr w:type="spellEnd"/>
            <w:r w:rsidRPr="00BC2A83">
              <w:t xml:space="preserve">. на </w:t>
            </w:r>
            <w:r>
              <w:t>«</w:t>
            </w:r>
            <w:proofErr w:type="spellStart"/>
            <w:r w:rsidRPr="00BC2A83">
              <w:t>отл</w:t>
            </w:r>
            <w:proofErr w:type="spellEnd"/>
            <w:r>
              <w:t>»</w:t>
            </w:r>
          </w:p>
        </w:tc>
        <w:tc>
          <w:tcPr>
            <w:tcW w:w="1530" w:type="dxa"/>
            <w:gridSpan w:val="2"/>
          </w:tcPr>
          <w:p w:rsidR="007957CF" w:rsidRPr="00BC2A83" w:rsidRDefault="007957CF" w:rsidP="00D7282E">
            <w:pPr>
              <w:jc w:val="center"/>
            </w:pPr>
            <w:r w:rsidRPr="00BC2A83">
              <w:t>Качество зн</w:t>
            </w:r>
            <w:r>
              <w:t>аний</w:t>
            </w:r>
          </w:p>
        </w:tc>
        <w:tc>
          <w:tcPr>
            <w:tcW w:w="940" w:type="dxa"/>
            <w:vMerge w:val="restart"/>
          </w:tcPr>
          <w:p w:rsidR="007957CF" w:rsidRPr="00BC2A83" w:rsidRDefault="007957CF" w:rsidP="00D7282E">
            <w:pPr>
              <w:jc w:val="center"/>
            </w:pPr>
            <w:r w:rsidRPr="00BC2A83">
              <w:t>Кол-во</w:t>
            </w:r>
          </w:p>
          <w:p w:rsidR="007957CF" w:rsidRPr="00BC2A83" w:rsidRDefault="007957CF" w:rsidP="00D7282E">
            <w:pPr>
              <w:jc w:val="center"/>
            </w:pPr>
            <w:proofErr w:type="spellStart"/>
            <w:r>
              <w:t>з</w:t>
            </w:r>
            <w:r w:rsidRPr="00BC2A83">
              <w:t>адолж</w:t>
            </w:r>
            <w:proofErr w:type="spellEnd"/>
            <w:r w:rsidRPr="00BC2A83">
              <w:t>.</w:t>
            </w:r>
          </w:p>
        </w:tc>
      </w:tr>
      <w:tr w:rsidR="007957CF" w:rsidRPr="00C4669C" w:rsidTr="00D7282E">
        <w:tc>
          <w:tcPr>
            <w:tcW w:w="1665" w:type="dxa"/>
            <w:vMerge/>
          </w:tcPr>
          <w:p w:rsidR="007957CF" w:rsidRPr="00BC2A83" w:rsidRDefault="007957CF" w:rsidP="00D7282E">
            <w:pPr>
              <w:jc w:val="center"/>
            </w:pPr>
          </w:p>
        </w:tc>
        <w:tc>
          <w:tcPr>
            <w:tcW w:w="759" w:type="dxa"/>
            <w:vMerge/>
          </w:tcPr>
          <w:p w:rsidR="007957CF" w:rsidRPr="00BC2A83" w:rsidRDefault="007957CF" w:rsidP="00D7282E">
            <w:pPr>
              <w:jc w:val="center"/>
            </w:pPr>
          </w:p>
        </w:tc>
        <w:tc>
          <w:tcPr>
            <w:tcW w:w="811" w:type="dxa"/>
          </w:tcPr>
          <w:p w:rsidR="007957CF" w:rsidRPr="00BC2A83" w:rsidRDefault="007957CF" w:rsidP="00D7282E">
            <w:pPr>
              <w:jc w:val="center"/>
              <w:rPr>
                <w:sz w:val="18"/>
                <w:szCs w:val="18"/>
              </w:rPr>
            </w:pPr>
            <w:r w:rsidRPr="00BC2A83">
              <w:rPr>
                <w:sz w:val="18"/>
                <w:szCs w:val="18"/>
              </w:rPr>
              <w:t>Кол-во</w:t>
            </w:r>
          </w:p>
        </w:tc>
        <w:tc>
          <w:tcPr>
            <w:tcW w:w="792" w:type="dxa"/>
          </w:tcPr>
          <w:p w:rsidR="007957CF" w:rsidRPr="00BC2A83" w:rsidRDefault="007957CF" w:rsidP="00D7282E">
            <w:pPr>
              <w:jc w:val="center"/>
              <w:rPr>
                <w:sz w:val="18"/>
                <w:szCs w:val="18"/>
              </w:rPr>
            </w:pPr>
            <w:r w:rsidRPr="00BC2A83">
              <w:rPr>
                <w:sz w:val="18"/>
                <w:szCs w:val="18"/>
              </w:rPr>
              <w:t>%</w:t>
            </w:r>
          </w:p>
        </w:tc>
        <w:tc>
          <w:tcPr>
            <w:tcW w:w="776" w:type="dxa"/>
          </w:tcPr>
          <w:p w:rsidR="007957CF" w:rsidRPr="00BC2A83" w:rsidRDefault="007957CF" w:rsidP="00D7282E">
            <w:pPr>
              <w:jc w:val="center"/>
              <w:rPr>
                <w:sz w:val="18"/>
                <w:szCs w:val="18"/>
              </w:rPr>
            </w:pPr>
            <w:r w:rsidRPr="00BC2A83">
              <w:rPr>
                <w:sz w:val="18"/>
                <w:szCs w:val="18"/>
              </w:rPr>
              <w:t>Кол-во</w:t>
            </w:r>
          </w:p>
        </w:tc>
        <w:tc>
          <w:tcPr>
            <w:tcW w:w="773" w:type="dxa"/>
          </w:tcPr>
          <w:p w:rsidR="007957CF" w:rsidRPr="00BC2A83" w:rsidRDefault="007957CF" w:rsidP="00D7282E">
            <w:pPr>
              <w:jc w:val="center"/>
              <w:rPr>
                <w:sz w:val="18"/>
                <w:szCs w:val="18"/>
              </w:rPr>
            </w:pPr>
            <w:r w:rsidRPr="00BC2A83">
              <w:rPr>
                <w:sz w:val="18"/>
                <w:szCs w:val="18"/>
              </w:rPr>
              <w:t>%</w:t>
            </w:r>
          </w:p>
        </w:tc>
        <w:tc>
          <w:tcPr>
            <w:tcW w:w="762" w:type="dxa"/>
          </w:tcPr>
          <w:p w:rsidR="007957CF" w:rsidRPr="00BC2A83" w:rsidRDefault="007957CF" w:rsidP="00D7282E">
            <w:pPr>
              <w:jc w:val="center"/>
              <w:rPr>
                <w:sz w:val="18"/>
                <w:szCs w:val="18"/>
              </w:rPr>
            </w:pPr>
            <w:r w:rsidRPr="00BC2A83">
              <w:rPr>
                <w:sz w:val="18"/>
                <w:szCs w:val="18"/>
              </w:rPr>
              <w:t>Кол-во</w:t>
            </w:r>
          </w:p>
        </w:tc>
        <w:tc>
          <w:tcPr>
            <w:tcW w:w="763" w:type="dxa"/>
          </w:tcPr>
          <w:p w:rsidR="007957CF" w:rsidRPr="00BC2A83" w:rsidRDefault="007957CF" w:rsidP="00D7282E">
            <w:pPr>
              <w:jc w:val="center"/>
              <w:rPr>
                <w:sz w:val="18"/>
                <w:szCs w:val="18"/>
              </w:rPr>
            </w:pPr>
            <w:r w:rsidRPr="00BC2A83">
              <w:rPr>
                <w:sz w:val="18"/>
                <w:szCs w:val="18"/>
              </w:rPr>
              <w:t>%</w:t>
            </w:r>
          </w:p>
        </w:tc>
        <w:tc>
          <w:tcPr>
            <w:tcW w:w="765" w:type="dxa"/>
          </w:tcPr>
          <w:p w:rsidR="007957CF" w:rsidRPr="00BC2A83" w:rsidRDefault="007957CF" w:rsidP="00D7282E">
            <w:pPr>
              <w:jc w:val="center"/>
              <w:rPr>
                <w:sz w:val="18"/>
                <w:szCs w:val="18"/>
              </w:rPr>
            </w:pPr>
            <w:r w:rsidRPr="00BC2A83">
              <w:rPr>
                <w:sz w:val="18"/>
                <w:szCs w:val="18"/>
              </w:rPr>
              <w:t>Кол-во</w:t>
            </w:r>
          </w:p>
        </w:tc>
        <w:tc>
          <w:tcPr>
            <w:tcW w:w="765" w:type="dxa"/>
          </w:tcPr>
          <w:p w:rsidR="007957CF" w:rsidRPr="00BC2A83" w:rsidRDefault="007957CF" w:rsidP="00D7282E">
            <w:pPr>
              <w:jc w:val="center"/>
              <w:rPr>
                <w:sz w:val="18"/>
                <w:szCs w:val="18"/>
              </w:rPr>
            </w:pPr>
            <w:r w:rsidRPr="00BC2A83">
              <w:rPr>
                <w:sz w:val="18"/>
                <w:szCs w:val="18"/>
              </w:rPr>
              <w:t>%</w:t>
            </w:r>
          </w:p>
        </w:tc>
        <w:tc>
          <w:tcPr>
            <w:tcW w:w="940" w:type="dxa"/>
            <w:vMerge/>
          </w:tcPr>
          <w:p w:rsidR="007957CF" w:rsidRPr="00BC2A83" w:rsidRDefault="007957CF" w:rsidP="00D7282E">
            <w:pPr>
              <w:jc w:val="center"/>
            </w:pPr>
          </w:p>
        </w:tc>
      </w:tr>
      <w:tr w:rsidR="007957CF" w:rsidRPr="00C4669C" w:rsidTr="00D7282E">
        <w:tc>
          <w:tcPr>
            <w:tcW w:w="1665" w:type="dxa"/>
          </w:tcPr>
          <w:p w:rsidR="007957CF" w:rsidRPr="00271879" w:rsidRDefault="007957CF" w:rsidP="00D7282E">
            <w:pPr>
              <w:jc w:val="center"/>
            </w:pPr>
            <w:r w:rsidRPr="00271879">
              <w:t>44.03.01 НО</w:t>
            </w:r>
          </w:p>
        </w:tc>
        <w:tc>
          <w:tcPr>
            <w:tcW w:w="759" w:type="dxa"/>
          </w:tcPr>
          <w:p w:rsidR="007957CF" w:rsidRPr="002C2F15" w:rsidRDefault="00664FEE" w:rsidP="00D7282E">
            <w:pPr>
              <w:jc w:val="center"/>
            </w:pPr>
            <w:r>
              <w:t>125</w:t>
            </w:r>
          </w:p>
        </w:tc>
        <w:tc>
          <w:tcPr>
            <w:tcW w:w="811" w:type="dxa"/>
          </w:tcPr>
          <w:p w:rsidR="007957CF" w:rsidRPr="002C2F15" w:rsidRDefault="00664FEE" w:rsidP="00D7282E">
            <w:pPr>
              <w:jc w:val="center"/>
            </w:pPr>
            <w:r>
              <w:t>118</w:t>
            </w:r>
          </w:p>
        </w:tc>
        <w:tc>
          <w:tcPr>
            <w:tcW w:w="792" w:type="dxa"/>
          </w:tcPr>
          <w:p w:rsidR="007957CF" w:rsidRPr="002C2F15" w:rsidRDefault="00664FEE" w:rsidP="00D7282E">
            <w:pPr>
              <w:jc w:val="center"/>
              <w:rPr>
                <w:b/>
              </w:rPr>
            </w:pPr>
            <w:r>
              <w:rPr>
                <w:b/>
              </w:rPr>
              <w:t>94</w:t>
            </w:r>
            <w:r w:rsidR="007957CF" w:rsidRPr="002C2F15">
              <w:rPr>
                <w:b/>
              </w:rPr>
              <w:t>,</w:t>
            </w:r>
            <w:r>
              <w:rPr>
                <w:b/>
              </w:rPr>
              <w:t>4</w:t>
            </w:r>
          </w:p>
        </w:tc>
        <w:tc>
          <w:tcPr>
            <w:tcW w:w="776" w:type="dxa"/>
          </w:tcPr>
          <w:p w:rsidR="007957CF" w:rsidRPr="002C2F15" w:rsidRDefault="00664FEE" w:rsidP="00D7282E">
            <w:pPr>
              <w:jc w:val="center"/>
            </w:pPr>
            <w:r>
              <w:t>7</w:t>
            </w:r>
          </w:p>
        </w:tc>
        <w:tc>
          <w:tcPr>
            <w:tcW w:w="773" w:type="dxa"/>
          </w:tcPr>
          <w:p w:rsidR="007957CF" w:rsidRPr="002C2F15" w:rsidRDefault="00664FEE" w:rsidP="00D7282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7957CF" w:rsidRPr="002C2F15">
              <w:rPr>
                <w:b/>
              </w:rPr>
              <w:t>,</w:t>
            </w:r>
            <w:r>
              <w:rPr>
                <w:b/>
              </w:rPr>
              <w:t>6</w:t>
            </w:r>
          </w:p>
        </w:tc>
        <w:tc>
          <w:tcPr>
            <w:tcW w:w="762" w:type="dxa"/>
          </w:tcPr>
          <w:p w:rsidR="007957CF" w:rsidRPr="002C2F15" w:rsidRDefault="009B3B06" w:rsidP="00D7282E">
            <w:pPr>
              <w:jc w:val="center"/>
            </w:pPr>
            <w:r>
              <w:t>23</w:t>
            </w:r>
          </w:p>
        </w:tc>
        <w:tc>
          <w:tcPr>
            <w:tcW w:w="763" w:type="dxa"/>
          </w:tcPr>
          <w:p w:rsidR="007957CF" w:rsidRPr="002C2F15" w:rsidRDefault="007957CF" w:rsidP="00D7282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B3B06">
              <w:rPr>
                <w:b/>
              </w:rPr>
              <w:t>8,4</w:t>
            </w:r>
          </w:p>
        </w:tc>
        <w:tc>
          <w:tcPr>
            <w:tcW w:w="765" w:type="dxa"/>
          </w:tcPr>
          <w:p w:rsidR="007957CF" w:rsidRPr="002C2F15" w:rsidRDefault="009B3B06" w:rsidP="00D7282E">
            <w:pPr>
              <w:jc w:val="center"/>
            </w:pPr>
            <w:r>
              <w:t>66</w:t>
            </w:r>
          </w:p>
        </w:tc>
        <w:tc>
          <w:tcPr>
            <w:tcW w:w="765" w:type="dxa"/>
          </w:tcPr>
          <w:p w:rsidR="007957CF" w:rsidRPr="002C2F15" w:rsidRDefault="007957CF" w:rsidP="00D7282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9B3B06">
              <w:rPr>
                <w:b/>
              </w:rPr>
              <w:t>2</w:t>
            </w:r>
            <w:r w:rsidRPr="002C2F15">
              <w:rPr>
                <w:b/>
              </w:rPr>
              <w:t>,</w:t>
            </w:r>
            <w:r w:rsidR="009B3B06">
              <w:rPr>
                <w:b/>
              </w:rPr>
              <w:t>8</w:t>
            </w:r>
          </w:p>
        </w:tc>
        <w:tc>
          <w:tcPr>
            <w:tcW w:w="940" w:type="dxa"/>
          </w:tcPr>
          <w:p w:rsidR="007957CF" w:rsidRPr="002C2F15" w:rsidRDefault="009B3B06" w:rsidP="00D7282E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7957CF" w:rsidRPr="00C4669C" w:rsidTr="00D7282E">
        <w:tc>
          <w:tcPr>
            <w:tcW w:w="1665" w:type="dxa"/>
          </w:tcPr>
          <w:p w:rsidR="007957CF" w:rsidRPr="00271879" w:rsidRDefault="007957CF" w:rsidP="00D7282E">
            <w:pPr>
              <w:jc w:val="center"/>
            </w:pPr>
            <w:r w:rsidRPr="00271879">
              <w:t>44.03.01 ДО</w:t>
            </w:r>
          </w:p>
        </w:tc>
        <w:tc>
          <w:tcPr>
            <w:tcW w:w="759" w:type="dxa"/>
          </w:tcPr>
          <w:p w:rsidR="007957CF" w:rsidRPr="002C2F15" w:rsidRDefault="00664FEE" w:rsidP="00D7282E">
            <w:pPr>
              <w:jc w:val="center"/>
            </w:pPr>
            <w:r>
              <w:t>67</w:t>
            </w:r>
          </w:p>
        </w:tc>
        <w:tc>
          <w:tcPr>
            <w:tcW w:w="811" w:type="dxa"/>
          </w:tcPr>
          <w:p w:rsidR="007957CF" w:rsidRPr="002C2F15" w:rsidRDefault="00664FEE" w:rsidP="00D7282E">
            <w:pPr>
              <w:jc w:val="center"/>
            </w:pPr>
            <w:r>
              <w:t>65</w:t>
            </w:r>
          </w:p>
        </w:tc>
        <w:tc>
          <w:tcPr>
            <w:tcW w:w="792" w:type="dxa"/>
          </w:tcPr>
          <w:p w:rsidR="007957CF" w:rsidRPr="002C2F15" w:rsidRDefault="007957CF" w:rsidP="00D7282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664FEE">
              <w:rPr>
                <w:b/>
              </w:rPr>
              <w:t>7</w:t>
            </w:r>
          </w:p>
        </w:tc>
        <w:tc>
          <w:tcPr>
            <w:tcW w:w="776" w:type="dxa"/>
          </w:tcPr>
          <w:p w:rsidR="007957CF" w:rsidRPr="002C2F15" w:rsidRDefault="00664FEE" w:rsidP="00D7282E">
            <w:pPr>
              <w:jc w:val="center"/>
            </w:pPr>
            <w:r>
              <w:t>2</w:t>
            </w:r>
          </w:p>
        </w:tc>
        <w:tc>
          <w:tcPr>
            <w:tcW w:w="773" w:type="dxa"/>
          </w:tcPr>
          <w:p w:rsidR="007957CF" w:rsidRPr="002C2F15" w:rsidRDefault="00664FEE" w:rsidP="00D7282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2" w:type="dxa"/>
          </w:tcPr>
          <w:p w:rsidR="007957CF" w:rsidRPr="002C2F15" w:rsidRDefault="009B3B06" w:rsidP="00D7282E">
            <w:pPr>
              <w:jc w:val="center"/>
            </w:pPr>
            <w:r>
              <w:t>21</w:t>
            </w:r>
          </w:p>
        </w:tc>
        <w:tc>
          <w:tcPr>
            <w:tcW w:w="763" w:type="dxa"/>
          </w:tcPr>
          <w:p w:rsidR="007957CF" w:rsidRPr="002C2F15" w:rsidRDefault="007957CF" w:rsidP="00D7282E">
            <w:pPr>
              <w:jc w:val="center"/>
              <w:rPr>
                <w:b/>
              </w:rPr>
            </w:pPr>
            <w:r w:rsidRPr="002C2F15">
              <w:rPr>
                <w:b/>
              </w:rPr>
              <w:t>3</w:t>
            </w:r>
            <w:r w:rsidR="009B3B06">
              <w:rPr>
                <w:b/>
              </w:rPr>
              <w:t>1</w:t>
            </w:r>
            <w:r w:rsidRPr="002C2F15">
              <w:rPr>
                <w:b/>
              </w:rPr>
              <w:t>,</w:t>
            </w:r>
            <w:r w:rsidR="009B3B06">
              <w:rPr>
                <w:b/>
              </w:rPr>
              <w:t>9</w:t>
            </w:r>
          </w:p>
        </w:tc>
        <w:tc>
          <w:tcPr>
            <w:tcW w:w="765" w:type="dxa"/>
          </w:tcPr>
          <w:p w:rsidR="007957CF" w:rsidRPr="002C2F15" w:rsidRDefault="009B3B06" w:rsidP="00D7282E">
            <w:pPr>
              <w:jc w:val="center"/>
            </w:pPr>
            <w:r>
              <w:t>50</w:t>
            </w:r>
          </w:p>
        </w:tc>
        <w:tc>
          <w:tcPr>
            <w:tcW w:w="765" w:type="dxa"/>
          </w:tcPr>
          <w:p w:rsidR="007957CF" w:rsidRPr="002C2F15" w:rsidRDefault="009B3B06" w:rsidP="00D7282E">
            <w:pPr>
              <w:jc w:val="center"/>
              <w:rPr>
                <w:b/>
              </w:rPr>
            </w:pPr>
            <w:r>
              <w:rPr>
                <w:b/>
              </w:rPr>
              <w:t>74</w:t>
            </w:r>
            <w:r w:rsidR="007957CF" w:rsidRPr="002C2F15">
              <w:rPr>
                <w:b/>
              </w:rPr>
              <w:t>,</w:t>
            </w:r>
            <w:r>
              <w:rPr>
                <w:b/>
              </w:rPr>
              <w:t>6</w:t>
            </w:r>
          </w:p>
        </w:tc>
        <w:tc>
          <w:tcPr>
            <w:tcW w:w="940" w:type="dxa"/>
          </w:tcPr>
          <w:p w:rsidR="007957CF" w:rsidRPr="002C2F15" w:rsidRDefault="009B3B06" w:rsidP="00D7282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7957CF" w:rsidRPr="00C4669C" w:rsidTr="00D7282E">
        <w:tc>
          <w:tcPr>
            <w:tcW w:w="1665" w:type="dxa"/>
          </w:tcPr>
          <w:p w:rsidR="007957CF" w:rsidRPr="00271879" w:rsidRDefault="007957CF" w:rsidP="00D7282E">
            <w:pPr>
              <w:jc w:val="center"/>
            </w:pPr>
            <w:r w:rsidRPr="00271879">
              <w:t>44.03.01 Музыка</w:t>
            </w:r>
          </w:p>
        </w:tc>
        <w:tc>
          <w:tcPr>
            <w:tcW w:w="759" w:type="dxa"/>
          </w:tcPr>
          <w:p w:rsidR="007957CF" w:rsidRPr="002C2F15" w:rsidRDefault="00664FEE" w:rsidP="00D7282E">
            <w:pPr>
              <w:jc w:val="center"/>
            </w:pPr>
            <w:r>
              <w:t>23</w:t>
            </w:r>
          </w:p>
        </w:tc>
        <w:tc>
          <w:tcPr>
            <w:tcW w:w="811" w:type="dxa"/>
          </w:tcPr>
          <w:p w:rsidR="007957CF" w:rsidRPr="002C2F15" w:rsidRDefault="00664FEE" w:rsidP="00D7282E">
            <w:pPr>
              <w:jc w:val="center"/>
            </w:pPr>
            <w:r>
              <w:t>20</w:t>
            </w:r>
          </w:p>
        </w:tc>
        <w:tc>
          <w:tcPr>
            <w:tcW w:w="792" w:type="dxa"/>
          </w:tcPr>
          <w:p w:rsidR="007957CF" w:rsidRPr="002C2F15" w:rsidRDefault="00664FEE" w:rsidP="00D7282E">
            <w:pPr>
              <w:jc w:val="center"/>
              <w:rPr>
                <w:b/>
              </w:rPr>
            </w:pPr>
            <w:r>
              <w:rPr>
                <w:b/>
              </w:rPr>
              <w:t>86</w:t>
            </w:r>
            <w:r w:rsidR="007957CF" w:rsidRPr="002C2F15">
              <w:rPr>
                <w:b/>
              </w:rPr>
              <w:t>,</w:t>
            </w:r>
            <w:r>
              <w:rPr>
                <w:b/>
              </w:rPr>
              <w:t>9</w:t>
            </w:r>
          </w:p>
        </w:tc>
        <w:tc>
          <w:tcPr>
            <w:tcW w:w="776" w:type="dxa"/>
          </w:tcPr>
          <w:p w:rsidR="007957CF" w:rsidRPr="002C2F15" w:rsidRDefault="00664FEE" w:rsidP="00D7282E">
            <w:pPr>
              <w:jc w:val="center"/>
            </w:pPr>
            <w:r>
              <w:t>3</w:t>
            </w:r>
          </w:p>
        </w:tc>
        <w:tc>
          <w:tcPr>
            <w:tcW w:w="773" w:type="dxa"/>
          </w:tcPr>
          <w:p w:rsidR="007957CF" w:rsidRPr="002C2F15" w:rsidRDefault="00664FEE" w:rsidP="00D7282E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7957CF" w:rsidRPr="002C2F15">
              <w:rPr>
                <w:b/>
              </w:rPr>
              <w:t>,</w:t>
            </w:r>
            <w:r>
              <w:rPr>
                <w:b/>
              </w:rPr>
              <w:t>1</w:t>
            </w:r>
          </w:p>
        </w:tc>
        <w:tc>
          <w:tcPr>
            <w:tcW w:w="762" w:type="dxa"/>
          </w:tcPr>
          <w:p w:rsidR="007957CF" w:rsidRPr="002C2F15" w:rsidRDefault="009B3B06" w:rsidP="00D7282E">
            <w:pPr>
              <w:jc w:val="center"/>
            </w:pPr>
            <w:r>
              <w:t>8</w:t>
            </w:r>
          </w:p>
        </w:tc>
        <w:tc>
          <w:tcPr>
            <w:tcW w:w="763" w:type="dxa"/>
          </w:tcPr>
          <w:p w:rsidR="007957CF" w:rsidRPr="002C2F15" w:rsidRDefault="007957CF" w:rsidP="00D7282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B3B06">
              <w:rPr>
                <w:b/>
              </w:rPr>
              <w:t>4,9</w:t>
            </w:r>
          </w:p>
        </w:tc>
        <w:tc>
          <w:tcPr>
            <w:tcW w:w="765" w:type="dxa"/>
          </w:tcPr>
          <w:p w:rsidR="007957CF" w:rsidRPr="002C2F15" w:rsidRDefault="009B3B06" w:rsidP="00D7282E">
            <w:pPr>
              <w:jc w:val="center"/>
            </w:pPr>
            <w:r>
              <w:t>17</w:t>
            </w:r>
          </w:p>
        </w:tc>
        <w:tc>
          <w:tcPr>
            <w:tcW w:w="765" w:type="dxa"/>
          </w:tcPr>
          <w:p w:rsidR="007957CF" w:rsidRPr="002C2F15" w:rsidRDefault="009B3B06" w:rsidP="00D7282E">
            <w:pPr>
              <w:jc w:val="center"/>
              <w:rPr>
                <w:b/>
              </w:rPr>
            </w:pPr>
            <w:r>
              <w:rPr>
                <w:b/>
              </w:rPr>
              <w:t>73</w:t>
            </w:r>
            <w:r w:rsidR="007957CF">
              <w:rPr>
                <w:b/>
              </w:rPr>
              <w:t>,</w:t>
            </w:r>
            <w:r>
              <w:rPr>
                <w:b/>
              </w:rPr>
              <w:t>9</w:t>
            </w:r>
          </w:p>
        </w:tc>
        <w:tc>
          <w:tcPr>
            <w:tcW w:w="940" w:type="dxa"/>
          </w:tcPr>
          <w:p w:rsidR="007957CF" w:rsidRPr="002C2F15" w:rsidRDefault="009B3B06" w:rsidP="00D7282E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7957CF" w:rsidRPr="00C4669C" w:rsidTr="00D7282E">
        <w:tc>
          <w:tcPr>
            <w:tcW w:w="1665" w:type="dxa"/>
          </w:tcPr>
          <w:p w:rsidR="007957CF" w:rsidRPr="00271879" w:rsidRDefault="007957CF" w:rsidP="00D7282E">
            <w:pPr>
              <w:jc w:val="center"/>
            </w:pPr>
            <w:r w:rsidRPr="00271879">
              <w:t>44.03.01 ИЗО</w:t>
            </w:r>
          </w:p>
        </w:tc>
        <w:tc>
          <w:tcPr>
            <w:tcW w:w="759" w:type="dxa"/>
          </w:tcPr>
          <w:p w:rsidR="007957CF" w:rsidRPr="002C2F15" w:rsidRDefault="00664FEE" w:rsidP="00D7282E">
            <w:pPr>
              <w:jc w:val="center"/>
            </w:pPr>
            <w:r>
              <w:t>48</w:t>
            </w:r>
          </w:p>
        </w:tc>
        <w:tc>
          <w:tcPr>
            <w:tcW w:w="811" w:type="dxa"/>
          </w:tcPr>
          <w:p w:rsidR="007957CF" w:rsidRPr="002C2F15" w:rsidRDefault="00664FEE" w:rsidP="00D7282E">
            <w:pPr>
              <w:jc w:val="center"/>
            </w:pPr>
            <w:r>
              <w:t>35</w:t>
            </w:r>
          </w:p>
        </w:tc>
        <w:tc>
          <w:tcPr>
            <w:tcW w:w="792" w:type="dxa"/>
          </w:tcPr>
          <w:p w:rsidR="007957CF" w:rsidRPr="002C2F15" w:rsidRDefault="00664FEE" w:rsidP="00D7282E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  <w:r w:rsidR="007957CF">
              <w:rPr>
                <w:b/>
              </w:rPr>
              <w:t>,</w:t>
            </w:r>
            <w:r>
              <w:rPr>
                <w:b/>
              </w:rPr>
              <w:t>9</w:t>
            </w:r>
          </w:p>
        </w:tc>
        <w:tc>
          <w:tcPr>
            <w:tcW w:w="776" w:type="dxa"/>
          </w:tcPr>
          <w:p w:rsidR="007957CF" w:rsidRPr="002C2F15" w:rsidRDefault="00664FEE" w:rsidP="00D7282E">
            <w:pPr>
              <w:jc w:val="center"/>
            </w:pPr>
            <w:r>
              <w:t>13</w:t>
            </w:r>
          </w:p>
        </w:tc>
        <w:tc>
          <w:tcPr>
            <w:tcW w:w="773" w:type="dxa"/>
          </w:tcPr>
          <w:p w:rsidR="007957CF" w:rsidRPr="002C2F15" w:rsidRDefault="00664FEE" w:rsidP="00D7282E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="007957CF">
              <w:rPr>
                <w:b/>
              </w:rPr>
              <w:t>,</w:t>
            </w:r>
            <w:r>
              <w:rPr>
                <w:b/>
              </w:rPr>
              <w:t>1</w:t>
            </w:r>
          </w:p>
        </w:tc>
        <w:tc>
          <w:tcPr>
            <w:tcW w:w="762" w:type="dxa"/>
          </w:tcPr>
          <w:p w:rsidR="007957CF" w:rsidRPr="002C2F15" w:rsidRDefault="009B3B06" w:rsidP="00D7282E">
            <w:pPr>
              <w:jc w:val="center"/>
            </w:pPr>
            <w:r>
              <w:t>18</w:t>
            </w:r>
          </w:p>
        </w:tc>
        <w:tc>
          <w:tcPr>
            <w:tcW w:w="763" w:type="dxa"/>
          </w:tcPr>
          <w:p w:rsidR="007957CF" w:rsidRPr="002C2F15" w:rsidRDefault="007957CF" w:rsidP="00D7282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B3B06">
              <w:rPr>
                <w:b/>
              </w:rPr>
              <w:t>8</w:t>
            </w:r>
            <w:r>
              <w:rPr>
                <w:b/>
              </w:rPr>
              <w:t>,3</w:t>
            </w:r>
          </w:p>
        </w:tc>
        <w:tc>
          <w:tcPr>
            <w:tcW w:w="765" w:type="dxa"/>
          </w:tcPr>
          <w:p w:rsidR="007957CF" w:rsidRPr="002C2F15" w:rsidRDefault="009B3B06" w:rsidP="00D7282E">
            <w:pPr>
              <w:jc w:val="center"/>
            </w:pPr>
            <w:r>
              <w:t>28</w:t>
            </w:r>
          </w:p>
        </w:tc>
        <w:tc>
          <w:tcPr>
            <w:tcW w:w="765" w:type="dxa"/>
          </w:tcPr>
          <w:p w:rsidR="007957CF" w:rsidRPr="002C2F15" w:rsidRDefault="007957CF" w:rsidP="00D7282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9B3B06">
              <w:rPr>
                <w:b/>
              </w:rPr>
              <w:t>8,3</w:t>
            </w:r>
          </w:p>
        </w:tc>
        <w:tc>
          <w:tcPr>
            <w:tcW w:w="940" w:type="dxa"/>
          </w:tcPr>
          <w:p w:rsidR="007957CF" w:rsidRPr="002C2F15" w:rsidRDefault="009B3B06" w:rsidP="00D7282E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</w:tr>
      <w:tr w:rsidR="00664FEE" w:rsidRPr="00C4669C" w:rsidTr="00D7282E">
        <w:tc>
          <w:tcPr>
            <w:tcW w:w="1665" w:type="dxa"/>
            <w:shd w:val="clear" w:color="auto" w:fill="F2F2F2" w:themeFill="background1" w:themeFillShade="F2"/>
          </w:tcPr>
          <w:p w:rsidR="007957CF" w:rsidRPr="00271879" w:rsidRDefault="007957CF" w:rsidP="00D7282E">
            <w:pPr>
              <w:jc w:val="center"/>
            </w:pPr>
            <w:r w:rsidRPr="00271879">
              <w:t xml:space="preserve">Итого по </w:t>
            </w:r>
            <w:proofErr w:type="spellStart"/>
            <w:r w:rsidRPr="00271879">
              <w:t>пед</w:t>
            </w:r>
            <w:proofErr w:type="spellEnd"/>
            <w:r w:rsidRPr="00271879">
              <w:t>. обр.</w:t>
            </w:r>
          </w:p>
        </w:tc>
        <w:tc>
          <w:tcPr>
            <w:tcW w:w="759" w:type="dxa"/>
            <w:shd w:val="clear" w:color="auto" w:fill="F2F2F2" w:themeFill="background1" w:themeFillShade="F2"/>
          </w:tcPr>
          <w:p w:rsidR="007957CF" w:rsidRPr="002C2F15" w:rsidRDefault="00664FEE" w:rsidP="00D7282E">
            <w:pPr>
              <w:jc w:val="center"/>
            </w:pPr>
            <w:r>
              <w:t>263</w:t>
            </w:r>
          </w:p>
        </w:tc>
        <w:tc>
          <w:tcPr>
            <w:tcW w:w="811" w:type="dxa"/>
            <w:shd w:val="clear" w:color="auto" w:fill="F2F2F2" w:themeFill="background1" w:themeFillShade="F2"/>
          </w:tcPr>
          <w:p w:rsidR="007957CF" w:rsidRPr="002C2F15" w:rsidRDefault="00664FEE" w:rsidP="00D7282E">
            <w:pPr>
              <w:jc w:val="center"/>
            </w:pPr>
            <w:r>
              <w:t>238</w:t>
            </w:r>
          </w:p>
        </w:tc>
        <w:tc>
          <w:tcPr>
            <w:tcW w:w="792" w:type="dxa"/>
            <w:shd w:val="clear" w:color="auto" w:fill="F2F2F2" w:themeFill="background1" w:themeFillShade="F2"/>
          </w:tcPr>
          <w:p w:rsidR="007957CF" w:rsidRPr="002C2F15" w:rsidRDefault="00664FEE" w:rsidP="00D7282E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  <w:r w:rsidR="007957CF" w:rsidRPr="002C2F15">
              <w:rPr>
                <w:b/>
              </w:rPr>
              <w:t>,</w:t>
            </w:r>
            <w:r>
              <w:rPr>
                <w:b/>
              </w:rPr>
              <w:t>5</w:t>
            </w:r>
          </w:p>
        </w:tc>
        <w:tc>
          <w:tcPr>
            <w:tcW w:w="776" w:type="dxa"/>
            <w:shd w:val="clear" w:color="auto" w:fill="F2F2F2" w:themeFill="background1" w:themeFillShade="F2"/>
          </w:tcPr>
          <w:p w:rsidR="007957CF" w:rsidRPr="002C2F15" w:rsidRDefault="00664FEE" w:rsidP="00D7282E">
            <w:pPr>
              <w:jc w:val="center"/>
            </w:pPr>
            <w:r>
              <w:t>25</w:t>
            </w:r>
          </w:p>
        </w:tc>
        <w:tc>
          <w:tcPr>
            <w:tcW w:w="773" w:type="dxa"/>
            <w:shd w:val="clear" w:color="auto" w:fill="F2F2F2" w:themeFill="background1" w:themeFillShade="F2"/>
          </w:tcPr>
          <w:p w:rsidR="007957CF" w:rsidRPr="002C2F15" w:rsidRDefault="00664FEE" w:rsidP="00D7282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7957CF" w:rsidRPr="002C2F15">
              <w:rPr>
                <w:b/>
              </w:rPr>
              <w:t>,</w:t>
            </w:r>
            <w:r>
              <w:rPr>
                <w:b/>
              </w:rPr>
              <w:t>5</w:t>
            </w:r>
          </w:p>
        </w:tc>
        <w:tc>
          <w:tcPr>
            <w:tcW w:w="762" w:type="dxa"/>
            <w:shd w:val="clear" w:color="auto" w:fill="F2F2F2" w:themeFill="background1" w:themeFillShade="F2"/>
          </w:tcPr>
          <w:p w:rsidR="007957CF" w:rsidRPr="002C2F15" w:rsidRDefault="009B3B06" w:rsidP="00D7282E">
            <w:pPr>
              <w:jc w:val="center"/>
            </w:pPr>
            <w:r>
              <w:t>70</w:t>
            </w:r>
          </w:p>
        </w:tc>
        <w:tc>
          <w:tcPr>
            <w:tcW w:w="763" w:type="dxa"/>
            <w:shd w:val="clear" w:color="auto" w:fill="F2F2F2" w:themeFill="background1" w:themeFillShade="F2"/>
          </w:tcPr>
          <w:p w:rsidR="007957CF" w:rsidRPr="002C2F15" w:rsidRDefault="007957CF" w:rsidP="00D7282E">
            <w:pPr>
              <w:jc w:val="center"/>
              <w:rPr>
                <w:b/>
              </w:rPr>
            </w:pPr>
            <w:r w:rsidRPr="002C2F15">
              <w:rPr>
                <w:b/>
              </w:rPr>
              <w:t>2</w:t>
            </w:r>
            <w:r w:rsidR="009B3B06">
              <w:rPr>
                <w:b/>
              </w:rPr>
              <w:t>6</w:t>
            </w:r>
            <w:r w:rsidRPr="002C2F15">
              <w:rPr>
                <w:b/>
              </w:rPr>
              <w:t>,</w:t>
            </w:r>
            <w:r w:rsidR="009B3B06">
              <w:rPr>
                <w:b/>
              </w:rPr>
              <w:t>6</w:t>
            </w:r>
          </w:p>
        </w:tc>
        <w:tc>
          <w:tcPr>
            <w:tcW w:w="765" w:type="dxa"/>
            <w:shd w:val="clear" w:color="auto" w:fill="F2F2F2" w:themeFill="background1" w:themeFillShade="F2"/>
          </w:tcPr>
          <w:p w:rsidR="007957CF" w:rsidRPr="002C2F15" w:rsidRDefault="009B3B06" w:rsidP="00D7282E">
            <w:pPr>
              <w:jc w:val="center"/>
            </w:pPr>
            <w:r>
              <w:t>161</w:t>
            </w:r>
          </w:p>
        </w:tc>
        <w:tc>
          <w:tcPr>
            <w:tcW w:w="765" w:type="dxa"/>
            <w:shd w:val="clear" w:color="auto" w:fill="F2F2F2" w:themeFill="background1" w:themeFillShade="F2"/>
          </w:tcPr>
          <w:p w:rsidR="007957CF" w:rsidRPr="002C2F15" w:rsidRDefault="009B3B06" w:rsidP="00D7282E">
            <w:pPr>
              <w:jc w:val="center"/>
              <w:rPr>
                <w:b/>
              </w:rPr>
            </w:pPr>
            <w:r>
              <w:rPr>
                <w:b/>
              </w:rPr>
              <w:t>61</w:t>
            </w:r>
            <w:r w:rsidR="007957CF" w:rsidRPr="002C2F15">
              <w:rPr>
                <w:b/>
              </w:rPr>
              <w:t>,</w:t>
            </w:r>
            <w:r>
              <w:rPr>
                <w:b/>
              </w:rPr>
              <w:t>2</w:t>
            </w:r>
          </w:p>
        </w:tc>
        <w:tc>
          <w:tcPr>
            <w:tcW w:w="940" w:type="dxa"/>
            <w:shd w:val="clear" w:color="auto" w:fill="F2F2F2" w:themeFill="background1" w:themeFillShade="F2"/>
          </w:tcPr>
          <w:p w:rsidR="007957CF" w:rsidRPr="002C2F15" w:rsidRDefault="009B3B06" w:rsidP="00D7282E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</w:tr>
      <w:tr w:rsidR="007957CF" w:rsidRPr="00C4669C" w:rsidTr="00D7282E">
        <w:tc>
          <w:tcPr>
            <w:tcW w:w="1665" w:type="dxa"/>
          </w:tcPr>
          <w:p w:rsidR="007957CF" w:rsidRPr="00271879" w:rsidRDefault="007957CF" w:rsidP="00D7282E">
            <w:pPr>
              <w:jc w:val="center"/>
            </w:pPr>
            <w:r w:rsidRPr="00271879">
              <w:t>44.03.02</w:t>
            </w:r>
          </w:p>
          <w:p w:rsidR="007957CF" w:rsidRPr="00271879" w:rsidRDefault="007957CF" w:rsidP="00D7282E">
            <w:pPr>
              <w:jc w:val="center"/>
            </w:pPr>
            <w:r w:rsidRPr="00271879">
              <w:t>Псих.-</w:t>
            </w:r>
            <w:proofErr w:type="spellStart"/>
            <w:r w:rsidRPr="00271879">
              <w:t>пед</w:t>
            </w:r>
            <w:proofErr w:type="spellEnd"/>
            <w:r w:rsidRPr="00271879">
              <w:t>. обр.</w:t>
            </w:r>
          </w:p>
        </w:tc>
        <w:tc>
          <w:tcPr>
            <w:tcW w:w="759" w:type="dxa"/>
          </w:tcPr>
          <w:p w:rsidR="007957CF" w:rsidRPr="002C2F15" w:rsidRDefault="00664FEE" w:rsidP="00D7282E">
            <w:pPr>
              <w:jc w:val="center"/>
            </w:pPr>
            <w:r>
              <w:t>176</w:t>
            </w:r>
          </w:p>
        </w:tc>
        <w:tc>
          <w:tcPr>
            <w:tcW w:w="811" w:type="dxa"/>
          </w:tcPr>
          <w:p w:rsidR="007957CF" w:rsidRPr="002C2F15" w:rsidRDefault="00664FEE" w:rsidP="00D7282E">
            <w:pPr>
              <w:jc w:val="center"/>
            </w:pPr>
            <w:r>
              <w:t>136</w:t>
            </w:r>
          </w:p>
        </w:tc>
        <w:tc>
          <w:tcPr>
            <w:tcW w:w="792" w:type="dxa"/>
          </w:tcPr>
          <w:p w:rsidR="007957CF" w:rsidRPr="002C2F15" w:rsidRDefault="00664FEE" w:rsidP="00D7282E">
            <w:pPr>
              <w:jc w:val="center"/>
              <w:rPr>
                <w:b/>
              </w:rPr>
            </w:pPr>
            <w:r>
              <w:rPr>
                <w:b/>
              </w:rPr>
              <w:t>77</w:t>
            </w:r>
            <w:r w:rsidR="007957CF" w:rsidRPr="002C2F15">
              <w:rPr>
                <w:b/>
              </w:rPr>
              <w:t>,</w:t>
            </w:r>
            <w:r>
              <w:rPr>
                <w:b/>
              </w:rPr>
              <w:t>3</w:t>
            </w:r>
          </w:p>
        </w:tc>
        <w:tc>
          <w:tcPr>
            <w:tcW w:w="776" w:type="dxa"/>
          </w:tcPr>
          <w:p w:rsidR="007957CF" w:rsidRPr="002C2F15" w:rsidRDefault="00664FEE" w:rsidP="00D7282E">
            <w:pPr>
              <w:jc w:val="center"/>
            </w:pPr>
            <w:r>
              <w:t>40</w:t>
            </w:r>
          </w:p>
        </w:tc>
        <w:tc>
          <w:tcPr>
            <w:tcW w:w="773" w:type="dxa"/>
          </w:tcPr>
          <w:p w:rsidR="007957CF" w:rsidRPr="002C2F15" w:rsidRDefault="00664FEE" w:rsidP="00D7282E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7957CF" w:rsidRPr="002C2F15">
              <w:rPr>
                <w:b/>
              </w:rPr>
              <w:t>,</w:t>
            </w:r>
            <w:r>
              <w:rPr>
                <w:b/>
              </w:rPr>
              <w:t>7</w:t>
            </w:r>
          </w:p>
        </w:tc>
        <w:tc>
          <w:tcPr>
            <w:tcW w:w="762" w:type="dxa"/>
          </w:tcPr>
          <w:p w:rsidR="007957CF" w:rsidRPr="002C2F15" w:rsidRDefault="009B3B06" w:rsidP="00D7282E">
            <w:pPr>
              <w:jc w:val="center"/>
            </w:pPr>
            <w:r>
              <w:t>32</w:t>
            </w:r>
          </w:p>
        </w:tc>
        <w:tc>
          <w:tcPr>
            <w:tcW w:w="763" w:type="dxa"/>
          </w:tcPr>
          <w:p w:rsidR="007957CF" w:rsidRPr="002C2F15" w:rsidRDefault="009B3B06" w:rsidP="00D7282E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7957CF" w:rsidRPr="002C2F15">
              <w:rPr>
                <w:b/>
              </w:rPr>
              <w:t>,</w:t>
            </w:r>
            <w:r>
              <w:rPr>
                <w:b/>
              </w:rPr>
              <w:t>2</w:t>
            </w:r>
          </w:p>
        </w:tc>
        <w:tc>
          <w:tcPr>
            <w:tcW w:w="765" w:type="dxa"/>
          </w:tcPr>
          <w:p w:rsidR="007957CF" w:rsidRPr="002C2F15" w:rsidRDefault="009B3B06" w:rsidP="00D7282E">
            <w:pPr>
              <w:jc w:val="center"/>
            </w:pPr>
            <w:r>
              <w:t>82</w:t>
            </w:r>
          </w:p>
        </w:tc>
        <w:tc>
          <w:tcPr>
            <w:tcW w:w="765" w:type="dxa"/>
          </w:tcPr>
          <w:p w:rsidR="007957CF" w:rsidRPr="002C2F15" w:rsidRDefault="009B3B06" w:rsidP="00D7282E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  <w:r w:rsidR="007957CF" w:rsidRPr="002C2F15">
              <w:rPr>
                <w:b/>
              </w:rPr>
              <w:t>,</w:t>
            </w:r>
            <w:r>
              <w:rPr>
                <w:b/>
              </w:rPr>
              <w:t>6</w:t>
            </w:r>
          </w:p>
        </w:tc>
        <w:tc>
          <w:tcPr>
            <w:tcW w:w="940" w:type="dxa"/>
          </w:tcPr>
          <w:p w:rsidR="007957CF" w:rsidRPr="002C2F15" w:rsidRDefault="009B3B06" w:rsidP="00D7282E">
            <w:pPr>
              <w:jc w:val="center"/>
              <w:rPr>
                <w:b/>
              </w:rPr>
            </w:pPr>
            <w:r>
              <w:rPr>
                <w:b/>
              </w:rPr>
              <w:t>121</w:t>
            </w:r>
          </w:p>
        </w:tc>
      </w:tr>
      <w:tr w:rsidR="007957CF" w:rsidRPr="00C4669C" w:rsidTr="00D7282E">
        <w:tc>
          <w:tcPr>
            <w:tcW w:w="1665" w:type="dxa"/>
          </w:tcPr>
          <w:p w:rsidR="007957CF" w:rsidRPr="00271879" w:rsidRDefault="007957CF" w:rsidP="00D7282E">
            <w:pPr>
              <w:jc w:val="center"/>
            </w:pPr>
            <w:r w:rsidRPr="00271879">
              <w:t xml:space="preserve">44.03.03 </w:t>
            </w:r>
          </w:p>
          <w:p w:rsidR="007957CF" w:rsidRPr="00271879" w:rsidRDefault="007957CF" w:rsidP="00D7282E">
            <w:pPr>
              <w:jc w:val="center"/>
            </w:pPr>
            <w:r w:rsidRPr="00271879">
              <w:t>Спец.</w:t>
            </w:r>
            <w:r>
              <w:t xml:space="preserve"> (</w:t>
            </w:r>
            <w:proofErr w:type="spellStart"/>
            <w:r w:rsidRPr="00271879">
              <w:t>деф</w:t>
            </w:r>
            <w:proofErr w:type="spellEnd"/>
            <w:r w:rsidRPr="00271879">
              <w:t>. обр.</w:t>
            </w:r>
            <w:r>
              <w:t>)</w:t>
            </w:r>
          </w:p>
        </w:tc>
        <w:tc>
          <w:tcPr>
            <w:tcW w:w="759" w:type="dxa"/>
          </w:tcPr>
          <w:p w:rsidR="007957CF" w:rsidRPr="002C2F15" w:rsidRDefault="00664FEE" w:rsidP="00D7282E">
            <w:pPr>
              <w:jc w:val="center"/>
            </w:pPr>
            <w:r>
              <w:t>212</w:t>
            </w:r>
          </w:p>
        </w:tc>
        <w:tc>
          <w:tcPr>
            <w:tcW w:w="811" w:type="dxa"/>
          </w:tcPr>
          <w:p w:rsidR="007957CF" w:rsidRPr="002C2F15" w:rsidRDefault="00664FEE" w:rsidP="00D7282E">
            <w:pPr>
              <w:jc w:val="center"/>
            </w:pPr>
            <w:r>
              <w:t>208</w:t>
            </w:r>
          </w:p>
        </w:tc>
        <w:tc>
          <w:tcPr>
            <w:tcW w:w="792" w:type="dxa"/>
          </w:tcPr>
          <w:p w:rsidR="007957CF" w:rsidRPr="002C2F15" w:rsidRDefault="007957CF" w:rsidP="00D7282E">
            <w:pPr>
              <w:jc w:val="center"/>
              <w:rPr>
                <w:b/>
              </w:rPr>
            </w:pPr>
            <w:r w:rsidRPr="002C2F15">
              <w:rPr>
                <w:b/>
              </w:rPr>
              <w:t>9</w:t>
            </w:r>
            <w:r w:rsidR="00664FEE">
              <w:rPr>
                <w:b/>
              </w:rPr>
              <w:t>8</w:t>
            </w:r>
            <w:r w:rsidRPr="002C2F15">
              <w:rPr>
                <w:b/>
              </w:rPr>
              <w:t>,</w:t>
            </w:r>
            <w:r w:rsidR="00664FEE">
              <w:rPr>
                <w:b/>
              </w:rPr>
              <w:t>1</w:t>
            </w:r>
          </w:p>
        </w:tc>
        <w:tc>
          <w:tcPr>
            <w:tcW w:w="776" w:type="dxa"/>
          </w:tcPr>
          <w:p w:rsidR="007957CF" w:rsidRPr="002C2F15" w:rsidRDefault="00664FEE" w:rsidP="00D7282E">
            <w:pPr>
              <w:jc w:val="center"/>
            </w:pPr>
            <w:r>
              <w:t>4</w:t>
            </w:r>
          </w:p>
        </w:tc>
        <w:tc>
          <w:tcPr>
            <w:tcW w:w="773" w:type="dxa"/>
          </w:tcPr>
          <w:p w:rsidR="007957CF" w:rsidRPr="002C2F15" w:rsidRDefault="00664FEE" w:rsidP="00D7282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957CF" w:rsidRPr="002C2F15">
              <w:rPr>
                <w:b/>
              </w:rPr>
              <w:t>,</w:t>
            </w:r>
            <w:r>
              <w:rPr>
                <w:b/>
              </w:rPr>
              <w:t>9</w:t>
            </w:r>
          </w:p>
        </w:tc>
        <w:tc>
          <w:tcPr>
            <w:tcW w:w="762" w:type="dxa"/>
          </w:tcPr>
          <w:p w:rsidR="007957CF" w:rsidRPr="002C2F15" w:rsidRDefault="009B3B06" w:rsidP="00D7282E">
            <w:pPr>
              <w:jc w:val="center"/>
            </w:pPr>
            <w:r>
              <w:t>33</w:t>
            </w:r>
          </w:p>
        </w:tc>
        <w:tc>
          <w:tcPr>
            <w:tcW w:w="763" w:type="dxa"/>
          </w:tcPr>
          <w:p w:rsidR="007957CF" w:rsidRPr="002C2F15" w:rsidRDefault="007957CF" w:rsidP="00D7282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B3B06">
              <w:rPr>
                <w:b/>
              </w:rPr>
              <w:t>5</w:t>
            </w:r>
            <w:r>
              <w:rPr>
                <w:b/>
              </w:rPr>
              <w:t>,</w:t>
            </w:r>
            <w:r w:rsidR="009B3B06">
              <w:rPr>
                <w:b/>
              </w:rPr>
              <w:t>6</w:t>
            </w:r>
          </w:p>
        </w:tc>
        <w:tc>
          <w:tcPr>
            <w:tcW w:w="765" w:type="dxa"/>
          </w:tcPr>
          <w:p w:rsidR="007957CF" w:rsidRPr="002C2F15" w:rsidRDefault="009B3B06" w:rsidP="00D7282E">
            <w:pPr>
              <w:jc w:val="center"/>
            </w:pPr>
            <w:r>
              <w:t>109</w:t>
            </w:r>
          </w:p>
        </w:tc>
        <w:tc>
          <w:tcPr>
            <w:tcW w:w="765" w:type="dxa"/>
          </w:tcPr>
          <w:p w:rsidR="007957CF" w:rsidRPr="002C2F15" w:rsidRDefault="009B3B06" w:rsidP="00D7282E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  <w:r w:rsidR="007957CF" w:rsidRPr="002C2F15">
              <w:rPr>
                <w:b/>
              </w:rPr>
              <w:t>,</w:t>
            </w:r>
            <w:r>
              <w:rPr>
                <w:b/>
              </w:rPr>
              <w:t>4</w:t>
            </w:r>
          </w:p>
        </w:tc>
        <w:tc>
          <w:tcPr>
            <w:tcW w:w="940" w:type="dxa"/>
          </w:tcPr>
          <w:p w:rsidR="007957CF" w:rsidRPr="002C2F15" w:rsidRDefault="009B3B06" w:rsidP="00D7282E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7957CF" w:rsidRPr="00C4669C" w:rsidTr="00D7282E">
        <w:tc>
          <w:tcPr>
            <w:tcW w:w="1665" w:type="dxa"/>
          </w:tcPr>
          <w:p w:rsidR="007957CF" w:rsidRPr="00271879" w:rsidRDefault="007957CF" w:rsidP="00D7282E">
            <w:pPr>
              <w:jc w:val="center"/>
            </w:pPr>
            <w:r w:rsidRPr="00271879">
              <w:t xml:space="preserve">39.03.02 </w:t>
            </w:r>
          </w:p>
          <w:p w:rsidR="007957CF" w:rsidRPr="00271879" w:rsidRDefault="007957CF" w:rsidP="00D7282E">
            <w:pPr>
              <w:jc w:val="center"/>
            </w:pPr>
            <w:r w:rsidRPr="00271879">
              <w:t>Соц. работа</w:t>
            </w:r>
          </w:p>
        </w:tc>
        <w:tc>
          <w:tcPr>
            <w:tcW w:w="759" w:type="dxa"/>
          </w:tcPr>
          <w:p w:rsidR="007957CF" w:rsidRPr="002C2F15" w:rsidRDefault="00664FEE" w:rsidP="00D7282E">
            <w:pPr>
              <w:jc w:val="center"/>
            </w:pPr>
            <w:r>
              <w:t>54</w:t>
            </w:r>
          </w:p>
        </w:tc>
        <w:tc>
          <w:tcPr>
            <w:tcW w:w="811" w:type="dxa"/>
          </w:tcPr>
          <w:p w:rsidR="007957CF" w:rsidRPr="002C2F15" w:rsidRDefault="00664FEE" w:rsidP="00D7282E">
            <w:pPr>
              <w:jc w:val="center"/>
            </w:pPr>
            <w:r>
              <w:t>31</w:t>
            </w:r>
          </w:p>
        </w:tc>
        <w:tc>
          <w:tcPr>
            <w:tcW w:w="792" w:type="dxa"/>
          </w:tcPr>
          <w:p w:rsidR="007957CF" w:rsidRPr="002C2F15" w:rsidRDefault="00664FEE" w:rsidP="00D7282E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  <w:r w:rsidR="007957CF" w:rsidRPr="002C2F15">
              <w:rPr>
                <w:b/>
              </w:rPr>
              <w:t>,</w:t>
            </w:r>
            <w:r>
              <w:rPr>
                <w:b/>
              </w:rPr>
              <w:t>4</w:t>
            </w:r>
          </w:p>
        </w:tc>
        <w:tc>
          <w:tcPr>
            <w:tcW w:w="776" w:type="dxa"/>
          </w:tcPr>
          <w:p w:rsidR="007957CF" w:rsidRPr="002C2F15" w:rsidRDefault="00664FEE" w:rsidP="00D7282E">
            <w:pPr>
              <w:jc w:val="center"/>
            </w:pPr>
            <w:r>
              <w:t>23</w:t>
            </w:r>
          </w:p>
        </w:tc>
        <w:tc>
          <w:tcPr>
            <w:tcW w:w="773" w:type="dxa"/>
          </w:tcPr>
          <w:p w:rsidR="007957CF" w:rsidRPr="002C2F15" w:rsidRDefault="00664FEE" w:rsidP="00D7282E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  <w:r w:rsidR="007957CF" w:rsidRPr="002C2F15">
              <w:rPr>
                <w:b/>
              </w:rPr>
              <w:t>,</w:t>
            </w:r>
            <w:r>
              <w:rPr>
                <w:b/>
              </w:rPr>
              <w:t>6</w:t>
            </w:r>
          </w:p>
        </w:tc>
        <w:tc>
          <w:tcPr>
            <w:tcW w:w="762" w:type="dxa"/>
          </w:tcPr>
          <w:p w:rsidR="007957CF" w:rsidRPr="002C2F15" w:rsidRDefault="009B3B06" w:rsidP="00D7282E">
            <w:pPr>
              <w:jc w:val="center"/>
            </w:pPr>
            <w:r>
              <w:t>4</w:t>
            </w:r>
          </w:p>
        </w:tc>
        <w:tc>
          <w:tcPr>
            <w:tcW w:w="763" w:type="dxa"/>
          </w:tcPr>
          <w:p w:rsidR="007957CF" w:rsidRPr="002C2F15" w:rsidRDefault="009B3B06" w:rsidP="00D7282E">
            <w:pPr>
              <w:jc w:val="center"/>
              <w:rPr>
                <w:b/>
              </w:rPr>
            </w:pPr>
            <w:r>
              <w:rPr>
                <w:b/>
              </w:rPr>
              <w:t>7,4</w:t>
            </w:r>
          </w:p>
        </w:tc>
        <w:tc>
          <w:tcPr>
            <w:tcW w:w="765" w:type="dxa"/>
          </w:tcPr>
          <w:p w:rsidR="007957CF" w:rsidRPr="002C2F15" w:rsidRDefault="009B3B06" w:rsidP="00D7282E">
            <w:pPr>
              <w:jc w:val="center"/>
            </w:pPr>
            <w:r>
              <w:t>16</w:t>
            </w:r>
          </w:p>
        </w:tc>
        <w:tc>
          <w:tcPr>
            <w:tcW w:w="765" w:type="dxa"/>
          </w:tcPr>
          <w:p w:rsidR="007957CF" w:rsidRPr="002C2F15" w:rsidRDefault="009B3B06" w:rsidP="00D7282E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="007957CF" w:rsidRPr="002C2F15">
              <w:rPr>
                <w:b/>
              </w:rPr>
              <w:t>,</w:t>
            </w:r>
            <w:r>
              <w:rPr>
                <w:b/>
              </w:rPr>
              <w:t>6</w:t>
            </w:r>
          </w:p>
        </w:tc>
        <w:tc>
          <w:tcPr>
            <w:tcW w:w="940" w:type="dxa"/>
          </w:tcPr>
          <w:p w:rsidR="007957CF" w:rsidRPr="002C2F15" w:rsidRDefault="009B3B06" w:rsidP="00D7282E">
            <w:pPr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</w:tr>
      <w:tr w:rsidR="007957CF" w:rsidRPr="00C4669C" w:rsidTr="00D7282E">
        <w:tc>
          <w:tcPr>
            <w:tcW w:w="1665" w:type="dxa"/>
          </w:tcPr>
          <w:p w:rsidR="007957CF" w:rsidRPr="00271879" w:rsidRDefault="007957CF" w:rsidP="00D7282E">
            <w:pPr>
              <w:jc w:val="center"/>
            </w:pPr>
            <w:r w:rsidRPr="00271879">
              <w:t>37.03.01 Психология</w:t>
            </w:r>
          </w:p>
        </w:tc>
        <w:tc>
          <w:tcPr>
            <w:tcW w:w="759" w:type="dxa"/>
          </w:tcPr>
          <w:p w:rsidR="007957CF" w:rsidRPr="002C2F15" w:rsidRDefault="00664FEE" w:rsidP="00D7282E">
            <w:pPr>
              <w:jc w:val="center"/>
            </w:pPr>
            <w:r>
              <w:t>67</w:t>
            </w:r>
          </w:p>
        </w:tc>
        <w:tc>
          <w:tcPr>
            <w:tcW w:w="811" w:type="dxa"/>
          </w:tcPr>
          <w:p w:rsidR="007957CF" w:rsidRPr="002C2F15" w:rsidRDefault="00664FEE" w:rsidP="00D7282E">
            <w:pPr>
              <w:jc w:val="center"/>
            </w:pPr>
            <w:r>
              <w:t>36</w:t>
            </w:r>
          </w:p>
        </w:tc>
        <w:tc>
          <w:tcPr>
            <w:tcW w:w="792" w:type="dxa"/>
          </w:tcPr>
          <w:p w:rsidR="007957CF" w:rsidRPr="002C2F15" w:rsidRDefault="007957CF" w:rsidP="00D7282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664FEE">
              <w:rPr>
                <w:b/>
              </w:rPr>
              <w:t>3</w:t>
            </w:r>
            <w:r w:rsidRPr="002C2F15">
              <w:rPr>
                <w:b/>
              </w:rPr>
              <w:t>,</w:t>
            </w:r>
            <w:r>
              <w:rPr>
                <w:b/>
              </w:rPr>
              <w:t>7</w:t>
            </w:r>
          </w:p>
        </w:tc>
        <w:tc>
          <w:tcPr>
            <w:tcW w:w="776" w:type="dxa"/>
          </w:tcPr>
          <w:p w:rsidR="007957CF" w:rsidRPr="002C2F15" w:rsidRDefault="00664FEE" w:rsidP="00D7282E">
            <w:pPr>
              <w:jc w:val="center"/>
            </w:pPr>
            <w:r>
              <w:t>31</w:t>
            </w:r>
          </w:p>
        </w:tc>
        <w:tc>
          <w:tcPr>
            <w:tcW w:w="773" w:type="dxa"/>
          </w:tcPr>
          <w:p w:rsidR="007957CF" w:rsidRPr="002C2F15" w:rsidRDefault="007957CF" w:rsidP="00D7282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664FEE">
              <w:rPr>
                <w:b/>
              </w:rPr>
              <w:t>6</w:t>
            </w:r>
            <w:r w:rsidRPr="002C2F15">
              <w:rPr>
                <w:b/>
              </w:rPr>
              <w:t>,</w:t>
            </w:r>
            <w:r>
              <w:rPr>
                <w:b/>
              </w:rPr>
              <w:t>3</w:t>
            </w:r>
          </w:p>
        </w:tc>
        <w:tc>
          <w:tcPr>
            <w:tcW w:w="762" w:type="dxa"/>
          </w:tcPr>
          <w:p w:rsidR="007957CF" w:rsidRPr="002C2F15" w:rsidRDefault="009B3B06" w:rsidP="00D7282E">
            <w:pPr>
              <w:jc w:val="center"/>
            </w:pPr>
            <w:r>
              <w:t>7</w:t>
            </w:r>
          </w:p>
        </w:tc>
        <w:tc>
          <w:tcPr>
            <w:tcW w:w="763" w:type="dxa"/>
          </w:tcPr>
          <w:p w:rsidR="007957CF" w:rsidRPr="002C2F15" w:rsidRDefault="009B3B06" w:rsidP="00D7282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7957CF" w:rsidRPr="002C2F15">
              <w:rPr>
                <w:b/>
              </w:rPr>
              <w:t>,</w:t>
            </w:r>
            <w:r>
              <w:rPr>
                <w:b/>
              </w:rPr>
              <w:t>4</w:t>
            </w:r>
          </w:p>
        </w:tc>
        <w:tc>
          <w:tcPr>
            <w:tcW w:w="765" w:type="dxa"/>
          </w:tcPr>
          <w:p w:rsidR="007957CF" w:rsidRPr="002C2F15" w:rsidRDefault="009B3B06" w:rsidP="00D7282E">
            <w:pPr>
              <w:jc w:val="center"/>
            </w:pPr>
            <w:r>
              <w:t>30</w:t>
            </w:r>
          </w:p>
        </w:tc>
        <w:tc>
          <w:tcPr>
            <w:tcW w:w="765" w:type="dxa"/>
          </w:tcPr>
          <w:p w:rsidR="007957CF" w:rsidRPr="002C2F15" w:rsidRDefault="007957CF" w:rsidP="00D7282E">
            <w:pPr>
              <w:jc w:val="center"/>
              <w:rPr>
                <w:b/>
              </w:rPr>
            </w:pPr>
            <w:r w:rsidRPr="002C2F15">
              <w:rPr>
                <w:b/>
              </w:rPr>
              <w:t>4</w:t>
            </w:r>
            <w:r w:rsidR="009B3B06">
              <w:rPr>
                <w:b/>
              </w:rPr>
              <w:t>4</w:t>
            </w:r>
            <w:r w:rsidRPr="002C2F15">
              <w:rPr>
                <w:b/>
              </w:rPr>
              <w:t>,</w:t>
            </w:r>
            <w:r w:rsidR="009B3B06">
              <w:rPr>
                <w:b/>
              </w:rPr>
              <w:t>8</w:t>
            </w:r>
          </w:p>
        </w:tc>
        <w:tc>
          <w:tcPr>
            <w:tcW w:w="940" w:type="dxa"/>
          </w:tcPr>
          <w:p w:rsidR="007957CF" w:rsidRPr="002C2F15" w:rsidRDefault="009B3B06" w:rsidP="00D7282E">
            <w:pPr>
              <w:jc w:val="center"/>
              <w:rPr>
                <w:b/>
              </w:rPr>
            </w:pPr>
            <w:r>
              <w:rPr>
                <w:b/>
              </w:rPr>
              <w:t>113</w:t>
            </w:r>
          </w:p>
        </w:tc>
      </w:tr>
      <w:tr w:rsidR="007957CF" w:rsidRPr="00C4669C" w:rsidTr="00D7282E">
        <w:tc>
          <w:tcPr>
            <w:tcW w:w="1665" w:type="dxa"/>
            <w:shd w:val="clear" w:color="auto" w:fill="F2F2F2" w:themeFill="background1" w:themeFillShade="F2"/>
          </w:tcPr>
          <w:p w:rsidR="007957CF" w:rsidRPr="00271879" w:rsidRDefault="007957CF" w:rsidP="00D7282E">
            <w:pPr>
              <w:jc w:val="center"/>
            </w:pPr>
            <w:r w:rsidRPr="00271879">
              <w:t>Итого по др. направлениям</w:t>
            </w:r>
          </w:p>
        </w:tc>
        <w:tc>
          <w:tcPr>
            <w:tcW w:w="759" w:type="dxa"/>
          </w:tcPr>
          <w:p w:rsidR="007957CF" w:rsidRPr="002C2F15" w:rsidRDefault="00664FEE" w:rsidP="00D7282E">
            <w:pPr>
              <w:jc w:val="center"/>
            </w:pPr>
            <w:r>
              <w:t>509</w:t>
            </w:r>
          </w:p>
        </w:tc>
        <w:tc>
          <w:tcPr>
            <w:tcW w:w="811" w:type="dxa"/>
          </w:tcPr>
          <w:p w:rsidR="007957CF" w:rsidRPr="002C2F15" w:rsidRDefault="00664FEE" w:rsidP="00D7282E">
            <w:pPr>
              <w:jc w:val="center"/>
            </w:pPr>
            <w:r>
              <w:t>411</w:t>
            </w:r>
          </w:p>
        </w:tc>
        <w:tc>
          <w:tcPr>
            <w:tcW w:w="792" w:type="dxa"/>
          </w:tcPr>
          <w:p w:rsidR="007957CF" w:rsidRPr="002C2F15" w:rsidRDefault="00664FEE" w:rsidP="00D7282E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  <w:r w:rsidR="007957CF">
              <w:rPr>
                <w:b/>
              </w:rPr>
              <w:t>,7</w:t>
            </w:r>
          </w:p>
        </w:tc>
        <w:tc>
          <w:tcPr>
            <w:tcW w:w="776" w:type="dxa"/>
          </w:tcPr>
          <w:p w:rsidR="007957CF" w:rsidRPr="002C2F15" w:rsidRDefault="00664FEE" w:rsidP="00D7282E">
            <w:pPr>
              <w:jc w:val="center"/>
            </w:pPr>
            <w:r>
              <w:t>98</w:t>
            </w:r>
          </w:p>
        </w:tc>
        <w:tc>
          <w:tcPr>
            <w:tcW w:w="773" w:type="dxa"/>
          </w:tcPr>
          <w:p w:rsidR="007957CF" w:rsidRPr="002C2F15" w:rsidRDefault="00664FEE" w:rsidP="00D7282E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7957CF">
              <w:rPr>
                <w:b/>
              </w:rPr>
              <w:t>,3</w:t>
            </w:r>
          </w:p>
        </w:tc>
        <w:tc>
          <w:tcPr>
            <w:tcW w:w="762" w:type="dxa"/>
          </w:tcPr>
          <w:p w:rsidR="007957CF" w:rsidRPr="002C2F15" w:rsidRDefault="009B3B06" w:rsidP="00D7282E">
            <w:pPr>
              <w:jc w:val="center"/>
            </w:pPr>
            <w:r>
              <w:t>76</w:t>
            </w:r>
          </w:p>
        </w:tc>
        <w:tc>
          <w:tcPr>
            <w:tcW w:w="763" w:type="dxa"/>
          </w:tcPr>
          <w:p w:rsidR="007957CF" w:rsidRPr="002C2F15" w:rsidRDefault="007957CF" w:rsidP="00D7282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B3B06">
              <w:rPr>
                <w:b/>
              </w:rPr>
              <w:t>4</w:t>
            </w:r>
            <w:r>
              <w:rPr>
                <w:b/>
              </w:rPr>
              <w:t>,</w:t>
            </w:r>
            <w:r w:rsidR="009B3B06">
              <w:rPr>
                <w:b/>
              </w:rPr>
              <w:t>9</w:t>
            </w:r>
          </w:p>
        </w:tc>
        <w:tc>
          <w:tcPr>
            <w:tcW w:w="765" w:type="dxa"/>
          </w:tcPr>
          <w:p w:rsidR="007957CF" w:rsidRPr="002C2F15" w:rsidRDefault="009B3B06" w:rsidP="00D7282E">
            <w:pPr>
              <w:jc w:val="center"/>
            </w:pPr>
            <w:r>
              <w:t>237</w:t>
            </w:r>
          </w:p>
        </w:tc>
        <w:tc>
          <w:tcPr>
            <w:tcW w:w="765" w:type="dxa"/>
          </w:tcPr>
          <w:p w:rsidR="007957CF" w:rsidRPr="002C2F15" w:rsidRDefault="007957CF" w:rsidP="00D7282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9B3B06">
              <w:rPr>
                <w:b/>
              </w:rPr>
              <w:t>6</w:t>
            </w:r>
            <w:r>
              <w:rPr>
                <w:b/>
              </w:rPr>
              <w:t>,</w:t>
            </w:r>
            <w:r w:rsidR="009B3B06">
              <w:rPr>
                <w:b/>
              </w:rPr>
              <w:t>6</w:t>
            </w:r>
          </w:p>
        </w:tc>
        <w:tc>
          <w:tcPr>
            <w:tcW w:w="940" w:type="dxa"/>
          </w:tcPr>
          <w:p w:rsidR="007957CF" w:rsidRPr="002C2F15" w:rsidRDefault="009B3B06" w:rsidP="00D7282E">
            <w:pPr>
              <w:jc w:val="center"/>
              <w:rPr>
                <w:b/>
              </w:rPr>
            </w:pPr>
            <w:r>
              <w:rPr>
                <w:b/>
              </w:rPr>
              <w:t>352</w:t>
            </w:r>
          </w:p>
        </w:tc>
      </w:tr>
      <w:tr w:rsidR="00805A93" w:rsidRPr="00C4669C" w:rsidTr="00D7282E">
        <w:tc>
          <w:tcPr>
            <w:tcW w:w="1665" w:type="dxa"/>
            <w:shd w:val="clear" w:color="auto" w:fill="D9D9D9" w:themeFill="background1" w:themeFillShade="D9"/>
          </w:tcPr>
          <w:p w:rsidR="007957CF" w:rsidRPr="00271879" w:rsidRDefault="007957CF" w:rsidP="00D7282E">
            <w:pPr>
              <w:jc w:val="center"/>
            </w:pPr>
            <w:r w:rsidRPr="00271879">
              <w:t>Итого по бакалавриату</w:t>
            </w:r>
          </w:p>
        </w:tc>
        <w:tc>
          <w:tcPr>
            <w:tcW w:w="759" w:type="dxa"/>
            <w:shd w:val="clear" w:color="auto" w:fill="D9D9D9" w:themeFill="background1" w:themeFillShade="D9"/>
          </w:tcPr>
          <w:p w:rsidR="007957CF" w:rsidRPr="002C2F15" w:rsidRDefault="00664FEE" w:rsidP="00D7282E">
            <w:pPr>
              <w:jc w:val="center"/>
            </w:pPr>
            <w:r>
              <w:t>772</w:t>
            </w:r>
          </w:p>
        </w:tc>
        <w:tc>
          <w:tcPr>
            <w:tcW w:w="811" w:type="dxa"/>
            <w:shd w:val="clear" w:color="auto" w:fill="D9D9D9" w:themeFill="background1" w:themeFillShade="D9"/>
          </w:tcPr>
          <w:p w:rsidR="007957CF" w:rsidRPr="002C2F15" w:rsidRDefault="00664FEE" w:rsidP="00D7282E">
            <w:pPr>
              <w:jc w:val="center"/>
            </w:pPr>
            <w:r>
              <w:t>649</w:t>
            </w:r>
          </w:p>
        </w:tc>
        <w:tc>
          <w:tcPr>
            <w:tcW w:w="792" w:type="dxa"/>
            <w:shd w:val="clear" w:color="auto" w:fill="D9D9D9" w:themeFill="background1" w:themeFillShade="D9"/>
          </w:tcPr>
          <w:p w:rsidR="007957CF" w:rsidRPr="002C2F15" w:rsidRDefault="00664FEE" w:rsidP="00D7282E">
            <w:pPr>
              <w:jc w:val="center"/>
              <w:rPr>
                <w:b/>
              </w:rPr>
            </w:pPr>
            <w:r>
              <w:rPr>
                <w:b/>
              </w:rPr>
              <w:t>84,1</w:t>
            </w:r>
          </w:p>
        </w:tc>
        <w:tc>
          <w:tcPr>
            <w:tcW w:w="776" w:type="dxa"/>
            <w:shd w:val="clear" w:color="auto" w:fill="D9D9D9" w:themeFill="background1" w:themeFillShade="D9"/>
          </w:tcPr>
          <w:p w:rsidR="007957CF" w:rsidRPr="002C2F15" w:rsidRDefault="00664FEE" w:rsidP="00D7282E">
            <w:pPr>
              <w:jc w:val="center"/>
            </w:pPr>
            <w:r>
              <w:t>123</w:t>
            </w:r>
          </w:p>
        </w:tc>
        <w:tc>
          <w:tcPr>
            <w:tcW w:w="773" w:type="dxa"/>
            <w:shd w:val="clear" w:color="auto" w:fill="D9D9D9" w:themeFill="background1" w:themeFillShade="D9"/>
          </w:tcPr>
          <w:p w:rsidR="007957CF" w:rsidRPr="002C2F15" w:rsidRDefault="00664FEE" w:rsidP="00D7282E">
            <w:pPr>
              <w:jc w:val="center"/>
              <w:rPr>
                <w:b/>
              </w:rPr>
            </w:pPr>
            <w:r>
              <w:rPr>
                <w:b/>
              </w:rPr>
              <w:t>15,9</w:t>
            </w:r>
          </w:p>
        </w:tc>
        <w:tc>
          <w:tcPr>
            <w:tcW w:w="762" w:type="dxa"/>
            <w:shd w:val="clear" w:color="auto" w:fill="D9D9D9" w:themeFill="background1" w:themeFillShade="D9"/>
          </w:tcPr>
          <w:p w:rsidR="007957CF" w:rsidRPr="002C2F15" w:rsidRDefault="009B3B06" w:rsidP="00D7282E">
            <w:pPr>
              <w:jc w:val="center"/>
            </w:pPr>
            <w:r>
              <w:t>146</w:t>
            </w:r>
          </w:p>
        </w:tc>
        <w:tc>
          <w:tcPr>
            <w:tcW w:w="763" w:type="dxa"/>
            <w:shd w:val="clear" w:color="auto" w:fill="D9D9D9" w:themeFill="background1" w:themeFillShade="D9"/>
          </w:tcPr>
          <w:p w:rsidR="007957CF" w:rsidRPr="002C2F15" w:rsidRDefault="007957CF" w:rsidP="00D7282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B3B06">
              <w:rPr>
                <w:b/>
              </w:rPr>
              <w:t>8,9</w:t>
            </w:r>
          </w:p>
        </w:tc>
        <w:tc>
          <w:tcPr>
            <w:tcW w:w="765" w:type="dxa"/>
            <w:shd w:val="clear" w:color="auto" w:fill="D9D9D9" w:themeFill="background1" w:themeFillShade="D9"/>
          </w:tcPr>
          <w:p w:rsidR="007957CF" w:rsidRPr="002C2F15" w:rsidRDefault="009B3B06" w:rsidP="00D7282E">
            <w:pPr>
              <w:jc w:val="center"/>
            </w:pPr>
            <w:r>
              <w:t>398</w:t>
            </w:r>
          </w:p>
        </w:tc>
        <w:tc>
          <w:tcPr>
            <w:tcW w:w="765" w:type="dxa"/>
            <w:shd w:val="clear" w:color="auto" w:fill="D9D9D9" w:themeFill="background1" w:themeFillShade="D9"/>
          </w:tcPr>
          <w:p w:rsidR="007957CF" w:rsidRPr="002C2F15" w:rsidRDefault="009B3B06" w:rsidP="00D7282E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  <w:r w:rsidR="007957CF" w:rsidRPr="002C2F15">
              <w:rPr>
                <w:b/>
              </w:rPr>
              <w:t>,</w:t>
            </w:r>
            <w:r w:rsidR="007957CF">
              <w:rPr>
                <w:b/>
              </w:rPr>
              <w:t>6</w:t>
            </w:r>
          </w:p>
        </w:tc>
        <w:tc>
          <w:tcPr>
            <w:tcW w:w="940" w:type="dxa"/>
            <w:shd w:val="clear" w:color="auto" w:fill="D9D9D9" w:themeFill="background1" w:themeFillShade="D9"/>
          </w:tcPr>
          <w:p w:rsidR="007957CF" w:rsidRPr="002C2F15" w:rsidRDefault="009B3B06" w:rsidP="00D7282E">
            <w:pPr>
              <w:jc w:val="center"/>
              <w:rPr>
                <w:b/>
              </w:rPr>
            </w:pPr>
            <w:r>
              <w:rPr>
                <w:b/>
              </w:rPr>
              <w:t>472</w:t>
            </w:r>
          </w:p>
        </w:tc>
      </w:tr>
    </w:tbl>
    <w:p w:rsidR="00E30EB3" w:rsidRDefault="00E30EB3" w:rsidP="00E30EB3">
      <w:pPr>
        <w:spacing w:line="360" w:lineRule="auto"/>
        <w:ind w:firstLine="709"/>
        <w:jc w:val="both"/>
        <w:rPr>
          <w:sz w:val="28"/>
          <w:szCs w:val="28"/>
        </w:rPr>
      </w:pPr>
    </w:p>
    <w:p w:rsidR="00CB7CCD" w:rsidRDefault="00CB7CCD" w:rsidP="00E30EB3">
      <w:pPr>
        <w:spacing w:line="360" w:lineRule="auto"/>
        <w:ind w:firstLine="709"/>
        <w:jc w:val="both"/>
        <w:rPr>
          <w:sz w:val="28"/>
          <w:szCs w:val="28"/>
        </w:rPr>
      </w:pPr>
      <w:r w:rsidRPr="00575330">
        <w:rPr>
          <w:sz w:val="28"/>
          <w:szCs w:val="28"/>
        </w:rPr>
        <w:t xml:space="preserve">На бакалавриате по итогам сессии лучшие показатели по успеваемости у студентов направлений </w:t>
      </w:r>
      <w:bookmarkStart w:id="6" w:name="_Hlk163828231"/>
      <w:r w:rsidRPr="00575330">
        <w:rPr>
          <w:sz w:val="28"/>
          <w:szCs w:val="28"/>
        </w:rPr>
        <w:t>44.03.03 Специальное (дефектологическое) образование (9</w:t>
      </w:r>
      <w:r>
        <w:rPr>
          <w:sz w:val="28"/>
          <w:szCs w:val="28"/>
        </w:rPr>
        <w:t>8</w:t>
      </w:r>
      <w:r w:rsidRPr="00575330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Pr="00575330">
        <w:rPr>
          <w:sz w:val="28"/>
          <w:szCs w:val="28"/>
        </w:rPr>
        <w:t>%)</w:t>
      </w:r>
      <w:r>
        <w:rPr>
          <w:sz w:val="28"/>
          <w:szCs w:val="28"/>
        </w:rPr>
        <w:t xml:space="preserve">, </w:t>
      </w:r>
      <w:r w:rsidRPr="00575330">
        <w:rPr>
          <w:sz w:val="28"/>
          <w:szCs w:val="28"/>
        </w:rPr>
        <w:t>44.03.01 Педагогическое образование, профиль «Дошкольное образование» (9</w:t>
      </w:r>
      <w:r>
        <w:rPr>
          <w:sz w:val="28"/>
          <w:szCs w:val="28"/>
        </w:rPr>
        <w:t>7</w:t>
      </w:r>
      <w:r w:rsidRPr="00575330">
        <w:rPr>
          <w:sz w:val="28"/>
          <w:szCs w:val="28"/>
        </w:rPr>
        <w:t>%)</w:t>
      </w:r>
      <w:bookmarkEnd w:id="6"/>
      <w:r>
        <w:rPr>
          <w:sz w:val="28"/>
          <w:szCs w:val="28"/>
        </w:rPr>
        <w:t xml:space="preserve">, </w:t>
      </w:r>
      <w:r w:rsidRPr="00575330">
        <w:rPr>
          <w:sz w:val="28"/>
          <w:szCs w:val="28"/>
        </w:rPr>
        <w:t xml:space="preserve">44.03.01 Педагогическое образование, профиль «Начальное образование» </w:t>
      </w:r>
      <w:r>
        <w:rPr>
          <w:sz w:val="28"/>
          <w:szCs w:val="28"/>
        </w:rPr>
        <w:t>(94</w:t>
      </w:r>
      <w:r w:rsidRPr="00575330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Pr="00575330">
        <w:rPr>
          <w:sz w:val="28"/>
          <w:szCs w:val="28"/>
        </w:rPr>
        <w:t>%</w:t>
      </w:r>
      <w:r>
        <w:rPr>
          <w:sz w:val="28"/>
          <w:szCs w:val="28"/>
        </w:rPr>
        <w:t>)</w:t>
      </w:r>
      <w:r w:rsidR="007D6258">
        <w:rPr>
          <w:sz w:val="28"/>
          <w:szCs w:val="28"/>
        </w:rPr>
        <w:t xml:space="preserve">, </w:t>
      </w:r>
      <w:r w:rsidR="007D6258" w:rsidRPr="00170460">
        <w:rPr>
          <w:sz w:val="28"/>
          <w:szCs w:val="28"/>
        </w:rPr>
        <w:t>профиль «Музыка»</w:t>
      </w:r>
      <w:r w:rsidR="007D6258">
        <w:rPr>
          <w:sz w:val="28"/>
          <w:szCs w:val="28"/>
        </w:rPr>
        <w:t xml:space="preserve"> (86,9%).</w:t>
      </w:r>
    </w:p>
    <w:p w:rsidR="00F24C8B" w:rsidRDefault="00762AF4" w:rsidP="00E30E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Успеваемость выше </w:t>
      </w:r>
      <w:r w:rsidR="009A3F7D">
        <w:rPr>
          <w:sz w:val="28"/>
          <w:szCs w:val="28"/>
        </w:rPr>
        <w:t>70</w:t>
      </w:r>
      <w:r>
        <w:rPr>
          <w:sz w:val="28"/>
          <w:szCs w:val="28"/>
        </w:rPr>
        <w:t xml:space="preserve">% </w:t>
      </w:r>
      <w:r w:rsidR="00F24C8B">
        <w:rPr>
          <w:sz w:val="28"/>
          <w:szCs w:val="28"/>
        </w:rPr>
        <w:t>у</w:t>
      </w:r>
      <w:r>
        <w:rPr>
          <w:sz w:val="28"/>
          <w:szCs w:val="28"/>
        </w:rPr>
        <w:t xml:space="preserve"> студент</w:t>
      </w:r>
      <w:r w:rsidR="00F24C8B">
        <w:rPr>
          <w:sz w:val="28"/>
          <w:szCs w:val="28"/>
        </w:rPr>
        <w:t xml:space="preserve">ов </w:t>
      </w:r>
      <w:r w:rsidR="007D6258">
        <w:rPr>
          <w:sz w:val="28"/>
          <w:szCs w:val="28"/>
        </w:rPr>
        <w:t xml:space="preserve">по </w:t>
      </w:r>
      <w:r>
        <w:rPr>
          <w:sz w:val="28"/>
          <w:szCs w:val="28"/>
        </w:rPr>
        <w:t>направлени</w:t>
      </w:r>
      <w:r w:rsidR="009A3F7D">
        <w:rPr>
          <w:sz w:val="28"/>
          <w:szCs w:val="28"/>
        </w:rPr>
        <w:t>ям подготовки</w:t>
      </w:r>
      <w:r w:rsidR="00E30EB3">
        <w:rPr>
          <w:sz w:val="28"/>
          <w:szCs w:val="28"/>
        </w:rPr>
        <w:t xml:space="preserve"> </w:t>
      </w:r>
      <w:r w:rsidR="009A3F7D">
        <w:rPr>
          <w:sz w:val="28"/>
          <w:szCs w:val="28"/>
        </w:rPr>
        <w:t xml:space="preserve">44.03.02 Психолого-педагогическое образование (77,3%) и </w:t>
      </w:r>
      <w:bookmarkStart w:id="7" w:name="_Hlk177129889"/>
      <w:r w:rsidR="009A3F7D" w:rsidRPr="0052778B">
        <w:rPr>
          <w:sz w:val="28"/>
          <w:szCs w:val="28"/>
        </w:rPr>
        <w:t>44.03.01 Педагогическое образование, профиль «Изобразительное искусство» (</w:t>
      </w:r>
      <w:r w:rsidR="009A3F7D">
        <w:rPr>
          <w:sz w:val="28"/>
          <w:szCs w:val="28"/>
        </w:rPr>
        <w:t>72</w:t>
      </w:r>
      <w:r w:rsidR="009A3F7D" w:rsidRPr="0052778B">
        <w:rPr>
          <w:sz w:val="28"/>
          <w:szCs w:val="28"/>
        </w:rPr>
        <w:t>,</w:t>
      </w:r>
      <w:r w:rsidR="009A3F7D">
        <w:rPr>
          <w:sz w:val="28"/>
          <w:szCs w:val="28"/>
        </w:rPr>
        <w:t>9</w:t>
      </w:r>
      <w:r w:rsidR="009A3F7D" w:rsidRPr="0052778B">
        <w:rPr>
          <w:sz w:val="28"/>
          <w:szCs w:val="28"/>
        </w:rPr>
        <w:t>%)</w:t>
      </w:r>
      <w:bookmarkEnd w:id="7"/>
      <w:r w:rsidR="009A3F7D">
        <w:rPr>
          <w:sz w:val="28"/>
          <w:szCs w:val="28"/>
        </w:rPr>
        <w:t>.</w:t>
      </w:r>
    </w:p>
    <w:p w:rsidR="00EC2ECA" w:rsidRDefault="00EC2ECA" w:rsidP="00EC2ECA">
      <w:pPr>
        <w:spacing w:line="360" w:lineRule="auto"/>
        <w:ind w:firstLine="709"/>
        <w:jc w:val="both"/>
        <w:rPr>
          <w:sz w:val="28"/>
          <w:szCs w:val="28"/>
        </w:rPr>
      </w:pPr>
      <w:bookmarkStart w:id="8" w:name="_Hlk158803381"/>
      <w:r>
        <w:rPr>
          <w:sz w:val="28"/>
          <w:szCs w:val="28"/>
        </w:rPr>
        <w:lastRenderedPageBreak/>
        <w:t xml:space="preserve">Успеваемость ниже </w:t>
      </w:r>
      <w:r w:rsidR="00A82CE2">
        <w:rPr>
          <w:sz w:val="28"/>
          <w:szCs w:val="28"/>
        </w:rPr>
        <w:t>6</w:t>
      </w:r>
      <w:r>
        <w:rPr>
          <w:sz w:val="28"/>
          <w:szCs w:val="28"/>
        </w:rPr>
        <w:t>0% по направлени</w:t>
      </w:r>
      <w:r w:rsidR="00A82CE2">
        <w:rPr>
          <w:sz w:val="28"/>
          <w:szCs w:val="28"/>
        </w:rPr>
        <w:t xml:space="preserve">ям 39.03.02 Социальная работа (57,4%) и </w:t>
      </w:r>
      <w:r w:rsidR="000070CC">
        <w:rPr>
          <w:sz w:val="28"/>
          <w:szCs w:val="28"/>
        </w:rPr>
        <w:t>37.03.01 Психология (</w:t>
      </w:r>
      <w:r w:rsidR="00A82CE2">
        <w:rPr>
          <w:sz w:val="28"/>
          <w:szCs w:val="28"/>
        </w:rPr>
        <w:t>53</w:t>
      </w:r>
      <w:r>
        <w:rPr>
          <w:sz w:val="28"/>
          <w:szCs w:val="28"/>
        </w:rPr>
        <w:t>,</w:t>
      </w:r>
      <w:r w:rsidR="00A82CE2">
        <w:rPr>
          <w:sz w:val="28"/>
          <w:szCs w:val="28"/>
        </w:rPr>
        <w:t>7</w:t>
      </w:r>
      <w:r w:rsidR="00762AF4">
        <w:rPr>
          <w:sz w:val="28"/>
          <w:szCs w:val="28"/>
        </w:rPr>
        <w:t>%</w:t>
      </w:r>
      <w:r w:rsidR="000070CC">
        <w:rPr>
          <w:sz w:val="28"/>
          <w:szCs w:val="28"/>
        </w:rPr>
        <w:t>)</w:t>
      </w:r>
      <w:r>
        <w:rPr>
          <w:sz w:val="28"/>
          <w:szCs w:val="28"/>
        </w:rPr>
        <w:t>.</w:t>
      </w:r>
      <w:bookmarkEnd w:id="8"/>
    </w:p>
    <w:p w:rsidR="00D7282E" w:rsidRPr="004C5019" w:rsidRDefault="00D7282E" w:rsidP="00E30EB3">
      <w:pPr>
        <w:spacing w:line="360" w:lineRule="auto"/>
        <w:ind w:firstLine="709"/>
        <w:jc w:val="both"/>
        <w:rPr>
          <w:sz w:val="28"/>
          <w:szCs w:val="28"/>
        </w:rPr>
      </w:pPr>
      <w:r w:rsidRPr="004C5019">
        <w:rPr>
          <w:sz w:val="28"/>
          <w:szCs w:val="28"/>
        </w:rPr>
        <w:t>В целом по педагогическому направлению подготовки успеваемость выше средней по факультету и составляет 9</w:t>
      </w:r>
      <w:r w:rsidR="004C5019" w:rsidRPr="004C5019">
        <w:rPr>
          <w:sz w:val="28"/>
          <w:szCs w:val="28"/>
        </w:rPr>
        <w:t>0</w:t>
      </w:r>
      <w:r w:rsidRPr="004C5019">
        <w:rPr>
          <w:sz w:val="28"/>
          <w:szCs w:val="28"/>
        </w:rPr>
        <w:t>,</w:t>
      </w:r>
      <w:r w:rsidR="004C5019" w:rsidRPr="004C5019">
        <w:rPr>
          <w:sz w:val="28"/>
          <w:szCs w:val="28"/>
        </w:rPr>
        <w:t>5</w:t>
      </w:r>
      <w:r w:rsidRPr="004C5019">
        <w:rPr>
          <w:sz w:val="28"/>
          <w:szCs w:val="28"/>
        </w:rPr>
        <w:t>%.</w:t>
      </w:r>
    </w:p>
    <w:p w:rsidR="002A6DD8" w:rsidRDefault="00920CB8" w:rsidP="00E30EB3">
      <w:pPr>
        <w:spacing w:line="360" w:lineRule="auto"/>
        <w:ind w:firstLine="709"/>
        <w:jc w:val="both"/>
        <w:rPr>
          <w:sz w:val="28"/>
          <w:szCs w:val="28"/>
        </w:rPr>
      </w:pPr>
      <w:r w:rsidRPr="006C2AEC">
        <w:rPr>
          <w:sz w:val="28"/>
          <w:szCs w:val="28"/>
        </w:rPr>
        <w:t>По качеств</w:t>
      </w:r>
      <w:r w:rsidR="006C2AEC" w:rsidRPr="006C2AEC">
        <w:rPr>
          <w:sz w:val="28"/>
          <w:szCs w:val="28"/>
        </w:rPr>
        <w:t>у</w:t>
      </w:r>
      <w:r w:rsidRPr="006C2AEC">
        <w:rPr>
          <w:sz w:val="28"/>
          <w:szCs w:val="28"/>
        </w:rPr>
        <w:t xml:space="preserve"> знаний </w:t>
      </w:r>
      <w:r w:rsidR="006C2AEC" w:rsidRPr="006C2AEC">
        <w:rPr>
          <w:sz w:val="28"/>
          <w:szCs w:val="28"/>
        </w:rPr>
        <w:t xml:space="preserve">наиболее высокие результаты у студентов </w:t>
      </w:r>
      <w:r w:rsidR="002A6DD8">
        <w:rPr>
          <w:sz w:val="28"/>
          <w:szCs w:val="28"/>
        </w:rPr>
        <w:t xml:space="preserve">следующих </w:t>
      </w:r>
      <w:r w:rsidR="006C2AEC" w:rsidRPr="006C2AEC">
        <w:rPr>
          <w:sz w:val="28"/>
          <w:szCs w:val="28"/>
        </w:rPr>
        <w:t>направлени</w:t>
      </w:r>
      <w:r w:rsidR="002A6DD8">
        <w:rPr>
          <w:sz w:val="28"/>
          <w:szCs w:val="28"/>
        </w:rPr>
        <w:t>й:</w:t>
      </w:r>
    </w:p>
    <w:p w:rsidR="002A6DD8" w:rsidRDefault="002A6DD8" w:rsidP="00E30E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- 44.03.01 Педагогическое образование, профиль «Дошкольное образование» (</w:t>
      </w:r>
      <w:r w:rsidR="002B3904">
        <w:rPr>
          <w:sz w:val="28"/>
          <w:szCs w:val="28"/>
        </w:rPr>
        <w:t>74</w:t>
      </w:r>
      <w:r>
        <w:rPr>
          <w:sz w:val="28"/>
          <w:szCs w:val="28"/>
        </w:rPr>
        <w:t>,</w:t>
      </w:r>
      <w:r w:rsidR="002B3904">
        <w:rPr>
          <w:sz w:val="28"/>
          <w:szCs w:val="28"/>
        </w:rPr>
        <w:t>6</w:t>
      </w:r>
      <w:r>
        <w:rPr>
          <w:sz w:val="28"/>
          <w:szCs w:val="28"/>
        </w:rPr>
        <w:t>%);</w:t>
      </w:r>
    </w:p>
    <w:p w:rsidR="002A6DD8" w:rsidRDefault="002A6DD8" w:rsidP="002A6D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3904">
        <w:rPr>
          <w:sz w:val="28"/>
          <w:szCs w:val="28"/>
        </w:rPr>
        <w:t>44.03.01 Педагогическое образование, профиль «Музыка» (73,9%).</w:t>
      </w:r>
    </w:p>
    <w:p w:rsidR="007213BD" w:rsidRDefault="006C2AEC" w:rsidP="007213BD">
      <w:pPr>
        <w:spacing w:line="360" w:lineRule="auto"/>
        <w:ind w:firstLine="709"/>
        <w:jc w:val="both"/>
        <w:rPr>
          <w:sz w:val="28"/>
          <w:szCs w:val="28"/>
        </w:rPr>
      </w:pPr>
      <w:r w:rsidRPr="006C2AEC">
        <w:rPr>
          <w:sz w:val="28"/>
          <w:szCs w:val="28"/>
        </w:rPr>
        <w:t xml:space="preserve">Качество знаний выше </w:t>
      </w:r>
      <w:r w:rsidR="000802ED">
        <w:rPr>
          <w:sz w:val="28"/>
          <w:szCs w:val="28"/>
        </w:rPr>
        <w:t>5</w:t>
      </w:r>
      <w:r w:rsidRPr="006C2AEC">
        <w:rPr>
          <w:sz w:val="28"/>
          <w:szCs w:val="28"/>
        </w:rPr>
        <w:t>0% у обучающихся по</w:t>
      </w:r>
      <w:r w:rsidR="00920CB8" w:rsidRPr="006C2AEC">
        <w:rPr>
          <w:sz w:val="28"/>
          <w:szCs w:val="28"/>
        </w:rPr>
        <w:t xml:space="preserve"> </w:t>
      </w:r>
      <w:r w:rsidRPr="006C2AEC">
        <w:rPr>
          <w:sz w:val="28"/>
          <w:szCs w:val="28"/>
        </w:rPr>
        <w:t>направлениям подготовки</w:t>
      </w:r>
      <w:r w:rsidR="00B94E19">
        <w:rPr>
          <w:sz w:val="28"/>
          <w:szCs w:val="28"/>
        </w:rPr>
        <w:t xml:space="preserve"> </w:t>
      </w:r>
      <w:r w:rsidR="000802ED" w:rsidRPr="0052778B">
        <w:rPr>
          <w:sz w:val="28"/>
          <w:szCs w:val="28"/>
        </w:rPr>
        <w:t>44.03.01 Педагогическое образование, профиль «Изобразительное искусство» (</w:t>
      </w:r>
      <w:r w:rsidR="000802ED">
        <w:rPr>
          <w:sz w:val="28"/>
          <w:szCs w:val="28"/>
        </w:rPr>
        <w:t>58</w:t>
      </w:r>
      <w:r w:rsidR="000802ED" w:rsidRPr="0052778B">
        <w:rPr>
          <w:sz w:val="28"/>
          <w:szCs w:val="28"/>
        </w:rPr>
        <w:t>,</w:t>
      </w:r>
      <w:r w:rsidR="000802ED">
        <w:rPr>
          <w:sz w:val="28"/>
          <w:szCs w:val="28"/>
        </w:rPr>
        <w:t>3</w:t>
      </w:r>
      <w:r w:rsidR="000802ED" w:rsidRPr="0052778B">
        <w:rPr>
          <w:sz w:val="28"/>
          <w:szCs w:val="28"/>
        </w:rPr>
        <w:t>%)</w:t>
      </w:r>
      <w:r w:rsidR="000802ED">
        <w:rPr>
          <w:sz w:val="28"/>
          <w:szCs w:val="28"/>
        </w:rPr>
        <w:t xml:space="preserve">, </w:t>
      </w:r>
      <w:r w:rsidR="00B94E19">
        <w:rPr>
          <w:sz w:val="28"/>
          <w:szCs w:val="28"/>
        </w:rPr>
        <w:t>профиль «Начальное образование» (</w:t>
      </w:r>
      <w:r w:rsidR="000802ED">
        <w:rPr>
          <w:sz w:val="28"/>
          <w:szCs w:val="28"/>
        </w:rPr>
        <w:t>52</w:t>
      </w:r>
      <w:r w:rsidR="00B94E19">
        <w:rPr>
          <w:sz w:val="28"/>
          <w:szCs w:val="28"/>
        </w:rPr>
        <w:t>,</w:t>
      </w:r>
      <w:r w:rsidR="000802ED">
        <w:rPr>
          <w:sz w:val="28"/>
          <w:szCs w:val="28"/>
        </w:rPr>
        <w:t>8</w:t>
      </w:r>
      <w:r w:rsidR="00B94E19">
        <w:rPr>
          <w:sz w:val="28"/>
          <w:szCs w:val="28"/>
        </w:rPr>
        <w:t xml:space="preserve">%) и </w:t>
      </w:r>
      <w:r w:rsidR="000802ED" w:rsidRPr="00575330">
        <w:rPr>
          <w:sz w:val="28"/>
          <w:szCs w:val="28"/>
        </w:rPr>
        <w:t>44.03.03 Специальное (дефектологическое) образование (</w:t>
      </w:r>
      <w:r w:rsidR="000802ED">
        <w:rPr>
          <w:sz w:val="28"/>
          <w:szCs w:val="28"/>
        </w:rPr>
        <w:t>51</w:t>
      </w:r>
      <w:r w:rsidR="000802ED" w:rsidRPr="00575330">
        <w:rPr>
          <w:sz w:val="28"/>
          <w:szCs w:val="28"/>
        </w:rPr>
        <w:t>,</w:t>
      </w:r>
      <w:r w:rsidR="000802ED">
        <w:rPr>
          <w:sz w:val="28"/>
          <w:szCs w:val="28"/>
        </w:rPr>
        <w:t>4</w:t>
      </w:r>
      <w:r w:rsidR="000802ED" w:rsidRPr="00575330">
        <w:rPr>
          <w:sz w:val="28"/>
          <w:szCs w:val="28"/>
        </w:rPr>
        <w:t>%)</w:t>
      </w:r>
      <w:r w:rsidR="00B94E19">
        <w:rPr>
          <w:sz w:val="28"/>
          <w:szCs w:val="28"/>
        </w:rPr>
        <w:t>.</w:t>
      </w:r>
    </w:p>
    <w:p w:rsidR="00D1182A" w:rsidRDefault="00D1182A" w:rsidP="00D118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Средние показатели к</w:t>
      </w:r>
      <w:r w:rsidRPr="00783240">
        <w:rPr>
          <w:sz w:val="28"/>
          <w:szCs w:val="28"/>
        </w:rPr>
        <w:t>ачеств</w:t>
      </w:r>
      <w:r>
        <w:rPr>
          <w:sz w:val="28"/>
          <w:szCs w:val="28"/>
        </w:rPr>
        <w:t>а</w:t>
      </w:r>
      <w:r w:rsidRPr="00783240">
        <w:rPr>
          <w:sz w:val="28"/>
          <w:szCs w:val="28"/>
        </w:rPr>
        <w:t xml:space="preserve"> знаний</w:t>
      </w:r>
      <w:r w:rsidRPr="00575330">
        <w:rPr>
          <w:sz w:val="28"/>
          <w:szCs w:val="28"/>
        </w:rPr>
        <w:t xml:space="preserve"> у студентов следующих направлений подготовки:</w:t>
      </w:r>
    </w:p>
    <w:p w:rsidR="00D1182A" w:rsidRPr="001971B8" w:rsidRDefault="00D1182A" w:rsidP="00D1182A">
      <w:pPr>
        <w:spacing w:line="360" w:lineRule="auto"/>
        <w:ind w:firstLine="709"/>
        <w:jc w:val="both"/>
        <w:rPr>
          <w:sz w:val="28"/>
          <w:szCs w:val="28"/>
        </w:rPr>
      </w:pPr>
      <w:r w:rsidRPr="001971B8">
        <w:rPr>
          <w:sz w:val="28"/>
          <w:szCs w:val="28"/>
        </w:rPr>
        <w:t xml:space="preserve">- </w:t>
      </w:r>
      <w:r>
        <w:rPr>
          <w:sz w:val="28"/>
          <w:szCs w:val="28"/>
        </w:rPr>
        <w:t>44.03.02 Психолого-педагогическое образование (46,6%);</w:t>
      </w:r>
    </w:p>
    <w:p w:rsidR="00D1182A" w:rsidRPr="001971B8" w:rsidRDefault="00D1182A" w:rsidP="00D1182A">
      <w:pPr>
        <w:spacing w:line="360" w:lineRule="auto"/>
        <w:ind w:firstLine="709"/>
        <w:jc w:val="both"/>
        <w:rPr>
          <w:sz w:val="28"/>
          <w:szCs w:val="28"/>
        </w:rPr>
      </w:pPr>
      <w:r w:rsidRPr="001971B8">
        <w:rPr>
          <w:sz w:val="28"/>
          <w:szCs w:val="28"/>
        </w:rPr>
        <w:t>- 37.03.01 Психология (4</w:t>
      </w:r>
      <w:r>
        <w:rPr>
          <w:sz w:val="28"/>
          <w:szCs w:val="28"/>
        </w:rPr>
        <w:t>4</w:t>
      </w:r>
      <w:r w:rsidRPr="001971B8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Pr="001971B8">
        <w:rPr>
          <w:sz w:val="28"/>
          <w:szCs w:val="28"/>
        </w:rPr>
        <w:t>%)</w:t>
      </w:r>
      <w:r>
        <w:rPr>
          <w:sz w:val="28"/>
          <w:szCs w:val="28"/>
        </w:rPr>
        <w:t>.</w:t>
      </w:r>
    </w:p>
    <w:p w:rsidR="00D1182A" w:rsidRPr="001971B8" w:rsidRDefault="00D1182A" w:rsidP="00D1182A">
      <w:pPr>
        <w:spacing w:line="360" w:lineRule="auto"/>
        <w:ind w:firstLine="709"/>
        <w:jc w:val="both"/>
        <w:rPr>
          <w:sz w:val="28"/>
          <w:szCs w:val="28"/>
        </w:rPr>
      </w:pPr>
      <w:r w:rsidRPr="001971B8">
        <w:rPr>
          <w:sz w:val="28"/>
          <w:szCs w:val="28"/>
        </w:rPr>
        <w:t>Самые низкие результаты по качеству знаний у студентов направлени</w:t>
      </w:r>
      <w:r>
        <w:rPr>
          <w:sz w:val="28"/>
          <w:szCs w:val="28"/>
        </w:rPr>
        <w:t>я</w:t>
      </w:r>
      <w:r w:rsidRPr="001971B8">
        <w:rPr>
          <w:sz w:val="28"/>
          <w:szCs w:val="28"/>
        </w:rPr>
        <w:t xml:space="preserve"> 39.03.02 Социальная работа (</w:t>
      </w:r>
      <w:r>
        <w:rPr>
          <w:sz w:val="28"/>
          <w:szCs w:val="28"/>
        </w:rPr>
        <w:t>29</w:t>
      </w:r>
      <w:r w:rsidRPr="001971B8">
        <w:rPr>
          <w:sz w:val="28"/>
          <w:szCs w:val="28"/>
        </w:rPr>
        <w:t>,</w:t>
      </w:r>
      <w:r>
        <w:rPr>
          <w:sz w:val="28"/>
          <w:szCs w:val="28"/>
        </w:rPr>
        <w:t>6</w:t>
      </w:r>
      <w:r w:rsidRPr="001971B8">
        <w:rPr>
          <w:sz w:val="28"/>
          <w:szCs w:val="28"/>
        </w:rPr>
        <w:t xml:space="preserve">%). </w:t>
      </w:r>
    </w:p>
    <w:p w:rsidR="003F72F9" w:rsidRDefault="003F72F9" w:rsidP="00E30E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Сравнительный анализ результатов </w:t>
      </w:r>
      <w:r w:rsidR="00984001">
        <w:rPr>
          <w:sz w:val="28"/>
          <w:szCs w:val="28"/>
        </w:rPr>
        <w:t>летней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зачетно</w:t>
      </w:r>
      <w:proofErr w:type="spellEnd"/>
      <w:r>
        <w:rPr>
          <w:sz w:val="28"/>
          <w:szCs w:val="28"/>
        </w:rPr>
        <w:t>-экзаменационной сессии 2023-2024 уч. года по образовательным программам магистратуры представлен в табл. 6.</w:t>
      </w:r>
    </w:p>
    <w:p w:rsidR="00806C06" w:rsidRDefault="00806C06" w:rsidP="003F72F9">
      <w:pPr>
        <w:ind w:firstLine="709"/>
        <w:jc w:val="right"/>
        <w:rPr>
          <w:sz w:val="28"/>
          <w:szCs w:val="28"/>
        </w:rPr>
      </w:pPr>
    </w:p>
    <w:p w:rsidR="00FE10B7" w:rsidRDefault="00FE10B7" w:rsidP="003F72F9">
      <w:pPr>
        <w:ind w:firstLine="709"/>
        <w:jc w:val="right"/>
        <w:rPr>
          <w:sz w:val="28"/>
          <w:szCs w:val="28"/>
        </w:rPr>
      </w:pPr>
    </w:p>
    <w:p w:rsidR="00FE10B7" w:rsidRDefault="00FE10B7" w:rsidP="003F72F9">
      <w:pPr>
        <w:ind w:firstLine="709"/>
        <w:jc w:val="right"/>
        <w:rPr>
          <w:sz w:val="28"/>
          <w:szCs w:val="28"/>
        </w:rPr>
      </w:pPr>
    </w:p>
    <w:p w:rsidR="00FE10B7" w:rsidRDefault="00FE10B7" w:rsidP="003F72F9">
      <w:pPr>
        <w:ind w:firstLine="709"/>
        <w:jc w:val="right"/>
        <w:rPr>
          <w:sz w:val="28"/>
          <w:szCs w:val="28"/>
        </w:rPr>
      </w:pPr>
    </w:p>
    <w:p w:rsidR="00FE10B7" w:rsidRDefault="00FE10B7" w:rsidP="003F72F9">
      <w:pPr>
        <w:ind w:firstLine="709"/>
        <w:jc w:val="right"/>
        <w:rPr>
          <w:sz w:val="28"/>
          <w:szCs w:val="28"/>
        </w:rPr>
      </w:pPr>
    </w:p>
    <w:p w:rsidR="00FE10B7" w:rsidRDefault="00FE10B7" w:rsidP="003F72F9">
      <w:pPr>
        <w:ind w:firstLine="709"/>
        <w:jc w:val="right"/>
        <w:rPr>
          <w:sz w:val="28"/>
          <w:szCs w:val="28"/>
        </w:rPr>
      </w:pPr>
    </w:p>
    <w:p w:rsidR="00FE10B7" w:rsidRDefault="00FE10B7" w:rsidP="003F72F9">
      <w:pPr>
        <w:ind w:firstLine="709"/>
        <w:jc w:val="right"/>
        <w:rPr>
          <w:sz w:val="28"/>
          <w:szCs w:val="28"/>
        </w:rPr>
      </w:pPr>
    </w:p>
    <w:p w:rsidR="00FE10B7" w:rsidRDefault="00FE10B7" w:rsidP="003F72F9">
      <w:pPr>
        <w:ind w:firstLine="709"/>
        <w:jc w:val="right"/>
        <w:rPr>
          <w:sz w:val="28"/>
          <w:szCs w:val="28"/>
        </w:rPr>
      </w:pPr>
    </w:p>
    <w:p w:rsidR="00FE10B7" w:rsidRDefault="00FE10B7" w:rsidP="003F72F9">
      <w:pPr>
        <w:ind w:firstLine="709"/>
        <w:jc w:val="right"/>
        <w:rPr>
          <w:sz w:val="28"/>
          <w:szCs w:val="28"/>
        </w:rPr>
      </w:pPr>
    </w:p>
    <w:p w:rsidR="00FE10B7" w:rsidRDefault="00FE10B7" w:rsidP="003F72F9">
      <w:pPr>
        <w:ind w:firstLine="709"/>
        <w:jc w:val="right"/>
        <w:rPr>
          <w:sz w:val="28"/>
          <w:szCs w:val="28"/>
        </w:rPr>
      </w:pPr>
    </w:p>
    <w:p w:rsidR="00806C06" w:rsidRDefault="00806C06" w:rsidP="003F72F9">
      <w:pPr>
        <w:ind w:firstLine="709"/>
        <w:jc w:val="right"/>
        <w:rPr>
          <w:sz w:val="28"/>
          <w:szCs w:val="28"/>
        </w:rPr>
      </w:pPr>
    </w:p>
    <w:p w:rsidR="003F72F9" w:rsidRPr="008E0A94" w:rsidRDefault="003F72F9" w:rsidP="003F72F9">
      <w:pPr>
        <w:ind w:firstLine="709"/>
        <w:jc w:val="right"/>
        <w:rPr>
          <w:sz w:val="28"/>
          <w:szCs w:val="28"/>
        </w:rPr>
      </w:pPr>
      <w:r w:rsidRPr="008E0A94">
        <w:rPr>
          <w:sz w:val="28"/>
          <w:szCs w:val="28"/>
        </w:rPr>
        <w:lastRenderedPageBreak/>
        <w:t xml:space="preserve">Таблица </w:t>
      </w:r>
      <w:r>
        <w:rPr>
          <w:sz w:val="28"/>
          <w:szCs w:val="28"/>
        </w:rPr>
        <w:t>6</w:t>
      </w:r>
    </w:p>
    <w:p w:rsidR="00E30EB3" w:rsidRPr="00617236" w:rsidRDefault="003F72F9" w:rsidP="003F72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Результаты </w:t>
      </w:r>
      <w:r w:rsidR="00620F56">
        <w:rPr>
          <w:sz w:val="28"/>
          <w:szCs w:val="28"/>
        </w:rPr>
        <w:t>летней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зачетно</w:t>
      </w:r>
      <w:proofErr w:type="spellEnd"/>
      <w:r>
        <w:rPr>
          <w:sz w:val="28"/>
          <w:szCs w:val="28"/>
        </w:rPr>
        <w:t>-экзаменационной сессии 2023-2024 уч. года по образовательным программам магистратуры</w:t>
      </w:r>
    </w:p>
    <w:tbl>
      <w:tblPr>
        <w:tblStyle w:val="a7"/>
        <w:tblW w:w="0" w:type="auto"/>
        <w:tblInd w:w="-176" w:type="dxa"/>
        <w:tblLook w:val="04A0" w:firstRow="1" w:lastRow="0" w:firstColumn="1" w:lastColumn="0" w:noHBand="0" w:noVBand="1"/>
      </w:tblPr>
      <w:tblGrid>
        <w:gridCol w:w="2001"/>
        <w:gridCol w:w="808"/>
        <w:gridCol w:w="865"/>
        <w:gridCol w:w="782"/>
        <w:gridCol w:w="756"/>
        <w:gridCol w:w="639"/>
        <w:gridCol w:w="696"/>
        <w:gridCol w:w="636"/>
        <w:gridCol w:w="696"/>
        <w:gridCol w:w="636"/>
        <w:gridCol w:w="1006"/>
      </w:tblGrid>
      <w:tr w:rsidR="00FE10B7" w:rsidRPr="00640CA7" w:rsidTr="005843F7">
        <w:tc>
          <w:tcPr>
            <w:tcW w:w="2001" w:type="dxa"/>
            <w:vMerge w:val="restart"/>
          </w:tcPr>
          <w:p w:rsidR="00FE10B7" w:rsidRPr="00B81272" w:rsidRDefault="00FE10B7" w:rsidP="00D7282E">
            <w:pPr>
              <w:jc w:val="center"/>
            </w:pPr>
            <w:r w:rsidRPr="00B81272">
              <w:t>Направление</w:t>
            </w:r>
          </w:p>
          <w:p w:rsidR="00FE10B7" w:rsidRPr="00B81272" w:rsidRDefault="00FE10B7" w:rsidP="00D7282E">
            <w:pPr>
              <w:jc w:val="center"/>
            </w:pPr>
            <w:r w:rsidRPr="00B81272">
              <w:t>/профиль</w:t>
            </w:r>
          </w:p>
        </w:tc>
        <w:tc>
          <w:tcPr>
            <w:tcW w:w="808" w:type="dxa"/>
            <w:vMerge w:val="restart"/>
          </w:tcPr>
          <w:p w:rsidR="00FE10B7" w:rsidRPr="00B81272" w:rsidRDefault="00FE10B7" w:rsidP="00D7282E">
            <w:pPr>
              <w:jc w:val="center"/>
            </w:pPr>
            <w:r w:rsidRPr="00B81272">
              <w:t>Всего</w:t>
            </w:r>
          </w:p>
          <w:p w:rsidR="00FE10B7" w:rsidRPr="00B81272" w:rsidRDefault="00FE10B7" w:rsidP="00D7282E">
            <w:pPr>
              <w:jc w:val="center"/>
            </w:pPr>
            <w:r w:rsidRPr="00B81272">
              <w:t>студ.</w:t>
            </w:r>
          </w:p>
        </w:tc>
        <w:tc>
          <w:tcPr>
            <w:tcW w:w="1647" w:type="dxa"/>
            <w:gridSpan w:val="2"/>
          </w:tcPr>
          <w:p w:rsidR="00FE10B7" w:rsidRPr="00B81272" w:rsidRDefault="00FE10B7" w:rsidP="00D7282E">
            <w:pPr>
              <w:jc w:val="center"/>
            </w:pPr>
            <w:r w:rsidRPr="00B81272">
              <w:t>Успеваемость</w:t>
            </w:r>
          </w:p>
        </w:tc>
        <w:tc>
          <w:tcPr>
            <w:tcW w:w="1398" w:type="dxa"/>
            <w:gridSpan w:val="2"/>
          </w:tcPr>
          <w:p w:rsidR="00FE10B7" w:rsidRPr="00B81272" w:rsidRDefault="00FE10B7" w:rsidP="00D7282E">
            <w:pPr>
              <w:jc w:val="center"/>
            </w:pPr>
            <w:proofErr w:type="spellStart"/>
            <w:r w:rsidRPr="00B81272">
              <w:t>Неаттест</w:t>
            </w:r>
            <w:proofErr w:type="spellEnd"/>
            <w:r w:rsidRPr="00B81272">
              <w:t>. студ.</w:t>
            </w:r>
          </w:p>
        </w:tc>
        <w:tc>
          <w:tcPr>
            <w:tcW w:w="1330" w:type="dxa"/>
            <w:gridSpan w:val="2"/>
          </w:tcPr>
          <w:p w:rsidR="00FE10B7" w:rsidRPr="00B81272" w:rsidRDefault="00FE10B7" w:rsidP="00D7282E">
            <w:pPr>
              <w:jc w:val="center"/>
            </w:pPr>
            <w:proofErr w:type="spellStart"/>
            <w:r w:rsidRPr="00B81272">
              <w:t>Аттест</w:t>
            </w:r>
            <w:proofErr w:type="spellEnd"/>
            <w:r w:rsidRPr="00B81272">
              <w:t>. на «</w:t>
            </w:r>
            <w:proofErr w:type="spellStart"/>
            <w:r w:rsidRPr="00B81272">
              <w:t>отл</w:t>
            </w:r>
            <w:proofErr w:type="spellEnd"/>
            <w:r w:rsidRPr="00B81272">
              <w:t>»</w:t>
            </w:r>
          </w:p>
        </w:tc>
        <w:tc>
          <w:tcPr>
            <w:tcW w:w="1331" w:type="dxa"/>
            <w:gridSpan w:val="2"/>
          </w:tcPr>
          <w:p w:rsidR="00FE10B7" w:rsidRPr="00B81272" w:rsidRDefault="00FE10B7" w:rsidP="00D7282E">
            <w:pPr>
              <w:jc w:val="center"/>
            </w:pPr>
            <w:r w:rsidRPr="00B81272">
              <w:t>Качество знаний</w:t>
            </w:r>
          </w:p>
        </w:tc>
        <w:tc>
          <w:tcPr>
            <w:tcW w:w="1006" w:type="dxa"/>
            <w:vMerge w:val="restart"/>
          </w:tcPr>
          <w:p w:rsidR="00FE10B7" w:rsidRPr="00B81272" w:rsidRDefault="00FE10B7" w:rsidP="00D7282E">
            <w:pPr>
              <w:jc w:val="center"/>
            </w:pPr>
            <w:r w:rsidRPr="00B81272">
              <w:t>Кол-во</w:t>
            </w:r>
          </w:p>
          <w:p w:rsidR="00FE10B7" w:rsidRPr="00B81272" w:rsidRDefault="00FE10B7" w:rsidP="00D7282E">
            <w:pPr>
              <w:jc w:val="center"/>
            </w:pPr>
            <w:proofErr w:type="spellStart"/>
            <w:r w:rsidRPr="00B81272">
              <w:t>задолж</w:t>
            </w:r>
            <w:proofErr w:type="spellEnd"/>
            <w:r w:rsidRPr="00B81272">
              <w:t>.</w:t>
            </w:r>
          </w:p>
        </w:tc>
      </w:tr>
      <w:tr w:rsidR="00FE10B7" w:rsidRPr="00640CA7" w:rsidTr="005843F7">
        <w:tc>
          <w:tcPr>
            <w:tcW w:w="2001" w:type="dxa"/>
            <w:vMerge/>
          </w:tcPr>
          <w:p w:rsidR="00FE10B7" w:rsidRPr="00B81272" w:rsidRDefault="00FE10B7" w:rsidP="00D7282E">
            <w:pPr>
              <w:jc w:val="center"/>
            </w:pPr>
          </w:p>
        </w:tc>
        <w:tc>
          <w:tcPr>
            <w:tcW w:w="808" w:type="dxa"/>
            <w:vMerge/>
          </w:tcPr>
          <w:p w:rsidR="00FE10B7" w:rsidRPr="00B81272" w:rsidRDefault="00FE10B7" w:rsidP="00D7282E">
            <w:pPr>
              <w:jc w:val="center"/>
            </w:pPr>
          </w:p>
        </w:tc>
        <w:tc>
          <w:tcPr>
            <w:tcW w:w="865" w:type="dxa"/>
          </w:tcPr>
          <w:p w:rsidR="00FE10B7" w:rsidRPr="00B81272" w:rsidRDefault="00FE10B7" w:rsidP="00D7282E">
            <w:pPr>
              <w:jc w:val="center"/>
            </w:pPr>
            <w:r w:rsidRPr="00B81272">
              <w:t>Кол-во</w:t>
            </w:r>
          </w:p>
        </w:tc>
        <w:tc>
          <w:tcPr>
            <w:tcW w:w="782" w:type="dxa"/>
          </w:tcPr>
          <w:p w:rsidR="00FE10B7" w:rsidRPr="00B81272" w:rsidRDefault="00FE10B7" w:rsidP="00D7282E">
            <w:pPr>
              <w:jc w:val="center"/>
            </w:pPr>
            <w:r w:rsidRPr="00B81272">
              <w:t>%</w:t>
            </w:r>
          </w:p>
        </w:tc>
        <w:tc>
          <w:tcPr>
            <w:tcW w:w="759" w:type="dxa"/>
          </w:tcPr>
          <w:p w:rsidR="00FE10B7" w:rsidRPr="00B81272" w:rsidRDefault="00FE10B7" w:rsidP="00D7282E">
            <w:pPr>
              <w:jc w:val="center"/>
            </w:pPr>
            <w:r w:rsidRPr="00B81272">
              <w:t>Кол-во</w:t>
            </w:r>
          </w:p>
        </w:tc>
        <w:tc>
          <w:tcPr>
            <w:tcW w:w="639" w:type="dxa"/>
          </w:tcPr>
          <w:p w:rsidR="00FE10B7" w:rsidRPr="00B81272" w:rsidRDefault="00FE10B7" w:rsidP="00D7282E">
            <w:pPr>
              <w:jc w:val="center"/>
              <w:rPr>
                <w:b/>
              </w:rPr>
            </w:pPr>
            <w:r w:rsidRPr="00B81272">
              <w:rPr>
                <w:b/>
              </w:rPr>
              <w:t>%</w:t>
            </w:r>
          </w:p>
        </w:tc>
        <w:tc>
          <w:tcPr>
            <w:tcW w:w="694" w:type="dxa"/>
          </w:tcPr>
          <w:p w:rsidR="00FE10B7" w:rsidRPr="00B81272" w:rsidRDefault="00FE10B7" w:rsidP="00D7282E">
            <w:pPr>
              <w:jc w:val="center"/>
            </w:pPr>
            <w:r w:rsidRPr="00B81272">
              <w:t>Кол-во</w:t>
            </w:r>
          </w:p>
        </w:tc>
        <w:tc>
          <w:tcPr>
            <w:tcW w:w="636" w:type="dxa"/>
          </w:tcPr>
          <w:p w:rsidR="00FE10B7" w:rsidRPr="00B81272" w:rsidRDefault="00FE10B7" w:rsidP="00D7282E">
            <w:pPr>
              <w:jc w:val="center"/>
            </w:pPr>
            <w:r w:rsidRPr="00B81272">
              <w:t>%</w:t>
            </w:r>
          </w:p>
        </w:tc>
        <w:tc>
          <w:tcPr>
            <w:tcW w:w="695" w:type="dxa"/>
          </w:tcPr>
          <w:p w:rsidR="00FE10B7" w:rsidRPr="00B81272" w:rsidRDefault="00FE10B7" w:rsidP="00D7282E">
            <w:pPr>
              <w:jc w:val="center"/>
            </w:pPr>
            <w:r w:rsidRPr="00B81272">
              <w:t>Кол-во</w:t>
            </w:r>
          </w:p>
        </w:tc>
        <w:tc>
          <w:tcPr>
            <w:tcW w:w="636" w:type="dxa"/>
          </w:tcPr>
          <w:p w:rsidR="00FE10B7" w:rsidRPr="00B81272" w:rsidRDefault="00FE10B7" w:rsidP="00D7282E">
            <w:pPr>
              <w:jc w:val="center"/>
            </w:pPr>
            <w:r w:rsidRPr="00B81272">
              <w:t>%</w:t>
            </w:r>
          </w:p>
        </w:tc>
        <w:tc>
          <w:tcPr>
            <w:tcW w:w="1006" w:type="dxa"/>
            <w:vMerge/>
          </w:tcPr>
          <w:p w:rsidR="00FE10B7" w:rsidRPr="00B81272" w:rsidRDefault="00FE10B7" w:rsidP="00D7282E">
            <w:pPr>
              <w:jc w:val="center"/>
            </w:pPr>
          </w:p>
        </w:tc>
      </w:tr>
      <w:tr w:rsidR="00FE10B7" w:rsidRPr="00640CA7" w:rsidTr="005843F7">
        <w:tc>
          <w:tcPr>
            <w:tcW w:w="2001" w:type="dxa"/>
          </w:tcPr>
          <w:p w:rsidR="00FE10B7" w:rsidRPr="00F73902" w:rsidRDefault="00FE10B7" w:rsidP="00D728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44.04.01 Начальное образование</w:t>
            </w:r>
          </w:p>
        </w:tc>
        <w:tc>
          <w:tcPr>
            <w:tcW w:w="808" w:type="dxa"/>
          </w:tcPr>
          <w:p w:rsidR="00FE10B7" w:rsidRPr="00B81272" w:rsidRDefault="005843F7" w:rsidP="00D7282E">
            <w:pPr>
              <w:jc w:val="center"/>
            </w:pPr>
            <w:r>
              <w:t>27</w:t>
            </w:r>
          </w:p>
        </w:tc>
        <w:tc>
          <w:tcPr>
            <w:tcW w:w="865" w:type="dxa"/>
          </w:tcPr>
          <w:p w:rsidR="00FE10B7" w:rsidRPr="00B81272" w:rsidRDefault="005843F7" w:rsidP="00D7282E">
            <w:pPr>
              <w:jc w:val="center"/>
            </w:pPr>
            <w:r>
              <w:t>24</w:t>
            </w:r>
          </w:p>
        </w:tc>
        <w:tc>
          <w:tcPr>
            <w:tcW w:w="782" w:type="dxa"/>
          </w:tcPr>
          <w:p w:rsidR="00FE10B7" w:rsidRPr="00B81272" w:rsidRDefault="00FE10B7" w:rsidP="00D7282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5843F7">
              <w:rPr>
                <w:b/>
              </w:rPr>
              <w:t>8</w:t>
            </w:r>
            <w:r>
              <w:rPr>
                <w:b/>
              </w:rPr>
              <w:t>,</w:t>
            </w:r>
            <w:r w:rsidR="005843F7">
              <w:rPr>
                <w:b/>
              </w:rPr>
              <w:t>9</w:t>
            </w:r>
          </w:p>
        </w:tc>
        <w:tc>
          <w:tcPr>
            <w:tcW w:w="759" w:type="dxa"/>
          </w:tcPr>
          <w:p w:rsidR="00FE10B7" w:rsidRPr="00B81272" w:rsidRDefault="005843F7" w:rsidP="00D7282E">
            <w:pPr>
              <w:jc w:val="center"/>
            </w:pPr>
            <w:r>
              <w:t>3</w:t>
            </w:r>
          </w:p>
        </w:tc>
        <w:tc>
          <w:tcPr>
            <w:tcW w:w="639" w:type="dxa"/>
          </w:tcPr>
          <w:p w:rsidR="00FE10B7" w:rsidRPr="00B81272" w:rsidRDefault="00FE10B7" w:rsidP="00D7282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843F7">
              <w:rPr>
                <w:b/>
              </w:rPr>
              <w:t>1</w:t>
            </w:r>
            <w:r>
              <w:rPr>
                <w:b/>
              </w:rPr>
              <w:t>,</w:t>
            </w:r>
            <w:r w:rsidR="005843F7">
              <w:rPr>
                <w:b/>
              </w:rPr>
              <w:t>1</w:t>
            </w:r>
          </w:p>
        </w:tc>
        <w:tc>
          <w:tcPr>
            <w:tcW w:w="694" w:type="dxa"/>
          </w:tcPr>
          <w:p w:rsidR="00FE10B7" w:rsidRPr="00B81272" w:rsidRDefault="00503B35" w:rsidP="00D7282E">
            <w:pPr>
              <w:jc w:val="center"/>
            </w:pPr>
            <w:r>
              <w:t>7</w:t>
            </w:r>
          </w:p>
        </w:tc>
        <w:tc>
          <w:tcPr>
            <w:tcW w:w="636" w:type="dxa"/>
          </w:tcPr>
          <w:p w:rsidR="00FE10B7" w:rsidRPr="00B81272" w:rsidRDefault="00503B35" w:rsidP="00D7282E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695" w:type="dxa"/>
          </w:tcPr>
          <w:p w:rsidR="00FE10B7" w:rsidRPr="00B81272" w:rsidRDefault="00216A06" w:rsidP="00D7282E">
            <w:pPr>
              <w:jc w:val="center"/>
            </w:pPr>
            <w:r>
              <w:t>20</w:t>
            </w:r>
          </w:p>
        </w:tc>
        <w:tc>
          <w:tcPr>
            <w:tcW w:w="636" w:type="dxa"/>
          </w:tcPr>
          <w:p w:rsidR="00FE10B7" w:rsidRPr="00B81272" w:rsidRDefault="00FE10B7" w:rsidP="00D7282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216A06">
              <w:rPr>
                <w:b/>
              </w:rPr>
              <w:t>4,1</w:t>
            </w:r>
          </w:p>
        </w:tc>
        <w:tc>
          <w:tcPr>
            <w:tcW w:w="1006" w:type="dxa"/>
          </w:tcPr>
          <w:p w:rsidR="00FE10B7" w:rsidRPr="00B81272" w:rsidRDefault="00216A06" w:rsidP="00D7282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E10B7" w:rsidRPr="00640CA7" w:rsidTr="005843F7">
        <w:tc>
          <w:tcPr>
            <w:tcW w:w="2001" w:type="dxa"/>
          </w:tcPr>
          <w:p w:rsidR="00FE10B7" w:rsidRPr="00742108" w:rsidRDefault="00FE10B7" w:rsidP="00D728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44.04.01 Социальная педагогика</w:t>
            </w:r>
          </w:p>
        </w:tc>
        <w:tc>
          <w:tcPr>
            <w:tcW w:w="808" w:type="dxa"/>
          </w:tcPr>
          <w:p w:rsidR="00FE10B7" w:rsidRPr="00B81272" w:rsidRDefault="005843F7" w:rsidP="00D7282E">
            <w:pPr>
              <w:jc w:val="center"/>
            </w:pPr>
            <w:r>
              <w:t>10</w:t>
            </w:r>
          </w:p>
        </w:tc>
        <w:tc>
          <w:tcPr>
            <w:tcW w:w="865" w:type="dxa"/>
          </w:tcPr>
          <w:p w:rsidR="00FE10B7" w:rsidRPr="00B81272" w:rsidRDefault="005843F7" w:rsidP="00D7282E">
            <w:pPr>
              <w:jc w:val="center"/>
            </w:pPr>
            <w:r>
              <w:t>10</w:t>
            </w:r>
          </w:p>
        </w:tc>
        <w:tc>
          <w:tcPr>
            <w:tcW w:w="782" w:type="dxa"/>
          </w:tcPr>
          <w:p w:rsidR="00FE10B7" w:rsidRPr="00B81272" w:rsidRDefault="005843F7" w:rsidP="00D7282E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59" w:type="dxa"/>
          </w:tcPr>
          <w:p w:rsidR="00FE10B7" w:rsidRPr="00B81272" w:rsidRDefault="005843F7" w:rsidP="00D7282E">
            <w:pPr>
              <w:jc w:val="center"/>
            </w:pPr>
            <w:r>
              <w:t>0</w:t>
            </w:r>
          </w:p>
        </w:tc>
        <w:tc>
          <w:tcPr>
            <w:tcW w:w="639" w:type="dxa"/>
          </w:tcPr>
          <w:p w:rsidR="00FE10B7" w:rsidRPr="00B81272" w:rsidRDefault="005843F7" w:rsidP="00D7282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94" w:type="dxa"/>
          </w:tcPr>
          <w:p w:rsidR="00FE10B7" w:rsidRPr="00B81272" w:rsidRDefault="00503B35" w:rsidP="00D7282E">
            <w:pPr>
              <w:jc w:val="center"/>
            </w:pPr>
            <w:r>
              <w:t>10</w:t>
            </w:r>
          </w:p>
        </w:tc>
        <w:tc>
          <w:tcPr>
            <w:tcW w:w="636" w:type="dxa"/>
          </w:tcPr>
          <w:p w:rsidR="00FE10B7" w:rsidRPr="00B81272" w:rsidRDefault="00503B35" w:rsidP="00D7282E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695" w:type="dxa"/>
          </w:tcPr>
          <w:p w:rsidR="00FE10B7" w:rsidRPr="00B81272" w:rsidRDefault="00216A06" w:rsidP="00D7282E">
            <w:pPr>
              <w:jc w:val="center"/>
            </w:pPr>
            <w:r>
              <w:t>10</w:t>
            </w:r>
          </w:p>
        </w:tc>
        <w:tc>
          <w:tcPr>
            <w:tcW w:w="636" w:type="dxa"/>
          </w:tcPr>
          <w:p w:rsidR="00FE10B7" w:rsidRPr="00B81272" w:rsidRDefault="00216A06" w:rsidP="00D7282E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006" w:type="dxa"/>
          </w:tcPr>
          <w:p w:rsidR="00FE10B7" w:rsidRPr="00B81272" w:rsidRDefault="00216A06" w:rsidP="00D7282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E10B7" w:rsidRPr="00640CA7" w:rsidTr="005843F7">
        <w:tc>
          <w:tcPr>
            <w:tcW w:w="2001" w:type="dxa"/>
          </w:tcPr>
          <w:p w:rsidR="00FE10B7" w:rsidRDefault="00FE10B7" w:rsidP="00D728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44.04.01</w:t>
            </w:r>
          </w:p>
          <w:p w:rsidR="00FE10B7" w:rsidRPr="00742108" w:rsidRDefault="00FE10B7" w:rsidP="00D728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Художественно-эстетическое образование</w:t>
            </w:r>
          </w:p>
        </w:tc>
        <w:tc>
          <w:tcPr>
            <w:tcW w:w="808" w:type="dxa"/>
          </w:tcPr>
          <w:p w:rsidR="00FE10B7" w:rsidRPr="00B81272" w:rsidRDefault="005843F7" w:rsidP="00D7282E">
            <w:pPr>
              <w:jc w:val="center"/>
            </w:pPr>
            <w:r>
              <w:t>11</w:t>
            </w:r>
          </w:p>
        </w:tc>
        <w:tc>
          <w:tcPr>
            <w:tcW w:w="865" w:type="dxa"/>
          </w:tcPr>
          <w:p w:rsidR="00FE10B7" w:rsidRPr="00B81272" w:rsidRDefault="005843F7" w:rsidP="00D7282E">
            <w:pPr>
              <w:jc w:val="center"/>
            </w:pPr>
            <w:r>
              <w:t>9</w:t>
            </w:r>
          </w:p>
        </w:tc>
        <w:tc>
          <w:tcPr>
            <w:tcW w:w="782" w:type="dxa"/>
          </w:tcPr>
          <w:p w:rsidR="00FE10B7" w:rsidRPr="00B81272" w:rsidRDefault="005843F7" w:rsidP="00D7282E">
            <w:pPr>
              <w:jc w:val="center"/>
              <w:rPr>
                <w:b/>
              </w:rPr>
            </w:pPr>
            <w:r>
              <w:rPr>
                <w:b/>
              </w:rPr>
              <w:t>81,8</w:t>
            </w:r>
          </w:p>
        </w:tc>
        <w:tc>
          <w:tcPr>
            <w:tcW w:w="759" w:type="dxa"/>
          </w:tcPr>
          <w:p w:rsidR="00FE10B7" w:rsidRPr="00B81272" w:rsidRDefault="005843F7" w:rsidP="00D7282E">
            <w:pPr>
              <w:jc w:val="center"/>
            </w:pPr>
            <w:r>
              <w:t>2</w:t>
            </w:r>
          </w:p>
        </w:tc>
        <w:tc>
          <w:tcPr>
            <w:tcW w:w="639" w:type="dxa"/>
          </w:tcPr>
          <w:p w:rsidR="00FE10B7" w:rsidRPr="00B81272" w:rsidRDefault="00503B35" w:rsidP="00D7282E">
            <w:pPr>
              <w:jc w:val="center"/>
              <w:rPr>
                <w:b/>
              </w:rPr>
            </w:pPr>
            <w:r>
              <w:rPr>
                <w:b/>
              </w:rPr>
              <w:t>18,2</w:t>
            </w:r>
          </w:p>
        </w:tc>
        <w:tc>
          <w:tcPr>
            <w:tcW w:w="694" w:type="dxa"/>
          </w:tcPr>
          <w:p w:rsidR="00FE10B7" w:rsidRPr="00B81272" w:rsidRDefault="00503B35" w:rsidP="00D7282E">
            <w:pPr>
              <w:jc w:val="center"/>
            </w:pPr>
            <w:r>
              <w:t>8</w:t>
            </w:r>
          </w:p>
        </w:tc>
        <w:tc>
          <w:tcPr>
            <w:tcW w:w="636" w:type="dxa"/>
          </w:tcPr>
          <w:p w:rsidR="00FE10B7" w:rsidRPr="00B81272" w:rsidRDefault="00503B35" w:rsidP="00D7282E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  <w:r w:rsidR="00FE10B7">
              <w:rPr>
                <w:b/>
              </w:rPr>
              <w:t>,</w:t>
            </w:r>
            <w:r>
              <w:rPr>
                <w:b/>
              </w:rPr>
              <w:t>7</w:t>
            </w:r>
          </w:p>
        </w:tc>
        <w:tc>
          <w:tcPr>
            <w:tcW w:w="695" w:type="dxa"/>
          </w:tcPr>
          <w:p w:rsidR="00FE10B7" w:rsidRPr="00B81272" w:rsidRDefault="00216A06" w:rsidP="00D7282E">
            <w:pPr>
              <w:jc w:val="center"/>
            </w:pPr>
            <w:r>
              <w:t>9</w:t>
            </w:r>
          </w:p>
        </w:tc>
        <w:tc>
          <w:tcPr>
            <w:tcW w:w="636" w:type="dxa"/>
          </w:tcPr>
          <w:p w:rsidR="00FE10B7" w:rsidRPr="00B81272" w:rsidRDefault="00216A06" w:rsidP="00D7282E">
            <w:pPr>
              <w:jc w:val="center"/>
              <w:rPr>
                <w:b/>
              </w:rPr>
            </w:pPr>
            <w:r>
              <w:rPr>
                <w:b/>
              </w:rPr>
              <w:t>81,8</w:t>
            </w:r>
          </w:p>
        </w:tc>
        <w:tc>
          <w:tcPr>
            <w:tcW w:w="1006" w:type="dxa"/>
          </w:tcPr>
          <w:p w:rsidR="00FE10B7" w:rsidRPr="00B81272" w:rsidRDefault="00216A06" w:rsidP="00D7282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FE10B7" w:rsidRPr="00640CA7" w:rsidTr="005843F7">
        <w:tc>
          <w:tcPr>
            <w:tcW w:w="2001" w:type="dxa"/>
          </w:tcPr>
          <w:p w:rsidR="00FE10B7" w:rsidRDefault="00FE10B7" w:rsidP="00D728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44.04.01</w:t>
            </w:r>
          </w:p>
          <w:p w:rsidR="00FE10B7" w:rsidRDefault="00FE10B7" w:rsidP="00D728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Теория и практика инклюзивного образования</w:t>
            </w:r>
          </w:p>
        </w:tc>
        <w:tc>
          <w:tcPr>
            <w:tcW w:w="808" w:type="dxa"/>
          </w:tcPr>
          <w:p w:rsidR="00FE10B7" w:rsidRDefault="005843F7" w:rsidP="00D7282E">
            <w:pPr>
              <w:jc w:val="center"/>
            </w:pPr>
            <w:r>
              <w:t>16</w:t>
            </w:r>
          </w:p>
        </w:tc>
        <w:tc>
          <w:tcPr>
            <w:tcW w:w="865" w:type="dxa"/>
          </w:tcPr>
          <w:p w:rsidR="00FE10B7" w:rsidRPr="00B81272" w:rsidRDefault="005843F7" w:rsidP="00D7282E">
            <w:pPr>
              <w:jc w:val="center"/>
            </w:pPr>
            <w:r>
              <w:t>15</w:t>
            </w:r>
          </w:p>
        </w:tc>
        <w:tc>
          <w:tcPr>
            <w:tcW w:w="782" w:type="dxa"/>
          </w:tcPr>
          <w:p w:rsidR="00FE10B7" w:rsidRDefault="00FE10B7" w:rsidP="00D7282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5843F7">
              <w:rPr>
                <w:b/>
              </w:rPr>
              <w:t>3,8</w:t>
            </w:r>
          </w:p>
        </w:tc>
        <w:tc>
          <w:tcPr>
            <w:tcW w:w="759" w:type="dxa"/>
          </w:tcPr>
          <w:p w:rsidR="00FE10B7" w:rsidRDefault="005843F7" w:rsidP="00D7282E">
            <w:pPr>
              <w:jc w:val="center"/>
            </w:pPr>
            <w:r>
              <w:t>1</w:t>
            </w:r>
          </w:p>
        </w:tc>
        <w:tc>
          <w:tcPr>
            <w:tcW w:w="639" w:type="dxa"/>
          </w:tcPr>
          <w:p w:rsidR="00FE10B7" w:rsidRPr="00B81272" w:rsidRDefault="00503B35" w:rsidP="00D7282E">
            <w:pPr>
              <w:jc w:val="center"/>
              <w:rPr>
                <w:b/>
              </w:rPr>
            </w:pPr>
            <w:r>
              <w:rPr>
                <w:b/>
              </w:rPr>
              <w:t>6,2</w:t>
            </w:r>
          </w:p>
        </w:tc>
        <w:tc>
          <w:tcPr>
            <w:tcW w:w="694" w:type="dxa"/>
          </w:tcPr>
          <w:p w:rsidR="00FE10B7" w:rsidRPr="00B81272" w:rsidRDefault="00503B35" w:rsidP="00D7282E">
            <w:pPr>
              <w:jc w:val="center"/>
            </w:pPr>
            <w:r>
              <w:t>12</w:t>
            </w:r>
          </w:p>
        </w:tc>
        <w:tc>
          <w:tcPr>
            <w:tcW w:w="636" w:type="dxa"/>
          </w:tcPr>
          <w:p w:rsidR="00FE10B7" w:rsidRDefault="00503B35" w:rsidP="00D7282E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695" w:type="dxa"/>
          </w:tcPr>
          <w:p w:rsidR="00FE10B7" w:rsidRPr="00B81272" w:rsidRDefault="00216A06" w:rsidP="00D7282E">
            <w:pPr>
              <w:jc w:val="center"/>
            </w:pPr>
            <w:r>
              <w:t>15</w:t>
            </w:r>
          </w:p>
        </w:tc>
        <w:tc>
          <w:tcPr>
            <w:tcW w:w="636" w:type="dxa"/>
          </w:tcPr>
          <w:p w:rsidR="00FE10B7" w:rsidRDefault="00FE10B7" w:rsidP="00D7282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216A06">
              <w:rPr>
                <w:b/>
              </w:rPr>
              <w:t>3,8</w:t>
            </w:r>
          </w:p>
        </w:tc>
        <w:tc>
          <w:tcPr>
            <w:tcW w:w="1006" w:type="dxa"/>
          </w:tcPr>
          <w:p w:rsidR="00FE10B7" w:rsidRDefault="00216A06" w:rsidP="00D7282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E10B7" w:rsidRPr="00640CA7" w:rsidTr="005843F7">
        <w:tc>
          <w:tcPr>
            <w:tcW w:w="2001" w:type="dxa"/>
          </w:tcPr>
          <w:p w:rsidR="00FE10B7" w:rsidRDefault="00FE10B7" w:rsidP="00D728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44.04.01</w:t>
            </w:r>
          </w:p>
          <w:p w:rsidR="00FE10B7" w:rsidRDefault="00FE10B7" w:rsidP="00D728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Музыкальное искусство и образование</w:t>
            </w:r>
          </w:p>
        </w:tc>
        <w:tc>
          <w:tcPr>
            <w:tcW w:w="808" w:type="dxa"/>
          </w:tcPr>
          <w:p w:rsidR="00FE10B7" w:rsidRDefault="005843F7" w:rsidP="00D7282E">
            <w:pPr>
              <w:jc w:val="center"/>
            </w:pPr>
            <w:r>
              <w:t>13</w:t>
            </w:r>
          </w:p>
        </w:tc>
        <w:tc>
          <w:tcPr>
            <w:tcW w:w="865" w:type="dxa"/>
          </w:tcPr>
          <w:p w:rsidR="00FE10B7" w:rsidRPr="00B81272" w:rsidRDefault="005843F7" w:rsidP="00D7282E">
            <w:pPr>
              <w:jc w:val="center"/>
            </w:pPr>
            <w:r>
              <w:t>12</w:t>
            </w:r>
          </w:p>
        </w:tc>
        <w:tc>
          <w:tcPr>
            <w:tcW w:w="782" w:type="dxa"/>
          </w:tcPr>
          <w:p w:rsidR="00FE10B7" w:rsidRDefault="005843F7" w:rsidP="00D7282E">
            <w:pPr>
              <w:jc w:val="center"/>
              <w:rPr>
                <w:b/>
              </w:rPr>
            </w:pPr>
            <w:r>
              <w:rPr>
                <w:b/>
              </w:rPr>
              <w:t>92</w:t>
            </w:r>
            <w:r w:rsidR="00FE10B7">
              <w:rPr>
                <w:b/>
              </w:rPr>
              <w:t>,</w:t>
            </w:r>
            <w:r>
              <w:rPr>
                <w:b/>
              </w:rPr>
              <w:t>3</w:t>
            </w:r>
          </w:p>
        </w:tc>
        <w:tc>
          <w:tcPr>
            <w:tcW w:w="759" w:type="dxa"/>
          </w:tcPr>
          <w:p w:rsidR="00FE10B7" w:rsidRDefault="005843F7" w:rsidP="00D7282E">
            <w:pPr>
              <w:jc w:val="center"/>
            </w:pPr>
            <w:r>
              <w:t>1</w:t>
            </w:r>
          </w:p>
        </w:tc>
        <w:tc>
          <w:tcPr>
            <w:tcW w:w="639" w:type="dxa"/>
          </w:tcPr>
          <w:p w:rsidR="00FE10B7" w:rsidRPr="00B81272" w:rsidRDefault="00503B35" w:rsidP="00D7282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FE10B7">
              <w:rPr>
                <w:b/>
              </w:rPr>
              <w:t>,</w:t>
            </w:r>
            <w:r>
              <w:rPr>
                <w:b/>
              </w:rPr>
              <w:t>7</w:t>
            </w:r>
          </w:p>
        </w:tc>
        <w:tc>
          <w:tcPr>
            <w:tcW w:w="694" w:type="dxa"/>
          </w:tcPr>
          <w:p w:rsidR="00FE10B7" w:rsidRPr="00B81272" w:rsidRDefault="00503B35" w:rsidP="00D7282E">
            <w:pPr>
              <w:jc w:val="center"/>
            </w:pPr>
            <w:r>
              <w:t>5</w:t>
            </w:r>
          </w:p>
        </w:tc>
        <w:tc>
          <w:tcPr>
            <w:tcW w:w="636" w:type="dxa"/>
          </w:tcPr>
          <w:p w:rsidR="00FE10B7" w:rsidRDefault="00503B35" w:rsidP="00D7282E">
            <w:pPr>
              <w:jc w:val="center"/>
              <w:rPr>
                <w:b/>
              </w:rPr>
            </w:pPr>
            <w:r>
              <w:rPr>
                <w:b/>
              </w:rPr>
              <w:t>38,5</w:t>
            </w:r>
          </w:p>
        </w:tc>
        <w:tc>
          <w:tcPr>
            <w:tcW w:w="695" w:type="dxa"/>
          </w:tcPr>
          <w:p w:rsidR="00FE10B7" w:rsidRPr="00B81272" w:rsidRDefault="00216A06" w:rsidP="00D7282E">
            <w:pPr>
              <w:jc w:val="center"/>
            </w:pPr>
            <w:r>
              <w:t>11</w:t>
            </w:r>
          </w:p>
        </w:tc>
        <w:tc>
          <w:tcPr>
            <w:tcW w:w="636" w:type="dxa"/>
          </w:tcPr>
          <w:p w:rsidR="00FE10B7" w:rsidRDefault="00216A06" w:rsidP="00D7282E">
            <w:pPr>
              <w:jc w:val="center"/>
              <w:rPr>
                <w:b/>
              </w:rPr>
            </w:pPr>
            <w:r>
              <w:rPr>
                <w:b/>
              </w:rPr>
              <w:t>84</w:t>
            </w:r>
            <w:r w:rsidR="00FE10B7">
              <w:rPr>
                <w:b/>
              </w:rPr>
              <w:t>,</w:t>
            </w:r>
            <w:r>
              <w:rPr>
                <w:b/>
              </w:rPr>
              <w:t>6</w:t>
            </w:r>
          </w:p>
        </w:tc>
        <w:tc>
          <w:tcPr>
            <w:tcW w:w="1006" w:type="dxa"/>
          </w:tcPr>
          <w:p w:rsidR="00FE10B7" w:rsidRDefault="00216A06" w:rsidP="00D7282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FE10B7" w:rsidRPr="00640CA7" w:rsidTr="005843F7">
        <w:tc>
          <w:tcPr>
            <w:tcW w:w="2001" w:type="dxa"/>
          </w:tcPr>
          <w:p w:rsidR="00FE10B7" w:rsidRDefault="00FE10B7" w:rsidP="00D728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44.04.01</w:t>
            </w:r>
          </w:p>
          <w:p w:rsidR="00FE10B7" w:rsidRDefault="00FE10B7" w:rsidP="00D728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Образовательный менеджмент</w:t>
            </w:r>
          </w:p>
        </w:tc>
        <w:tc>
          <w:tcPr>
            <w:tcW w:w="808" w:type="dxa"/>
          </w:tcPr>
          <w:p w:rsidR="00FE10B7" w:rsidRDefault="005843F7" w:rsidP="00D7282E">
            <w:pPr>
              <w:jc w:val="center"/>
            </w:pPr>
            <w:r>
              <w:t>10</w:t>
            </w:r>
          </w:p>
        </w:tc>
        <w:tc>
          <w:tcPr>
            <w:tcW w:w="865" w:type="dxa"/>
          </w:tcPr>
          <w:p w:rsidR="00FE10B7" w:rsidRPr="00B81272" w:rsidRDefault="005843F7" w:rsidP="00D7282E">
            <w:pPr>
              <w:jc w:val="center"/>
            </w:pPr>
            <w:r>
              <w:t>10</w:t>
            </w:r>
          </w:p>
        </w:tc>
        <w:tc>
          <w:tcPr>
            <w:tcW w:w="782" w:type="dxa"/>
          </w:tcPr>
          <w:p w:rsidR="00FE10B7" w:rsidRDefault="005843F7" w:rsidP="00D7282E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59" w:type="dxa"/>
          </w:tcPr>
          <w:p w:rsidR="00FE10B7" w:rsidRDefault="005843F7" w:rsidP="00D7282E">
            <w:pPr>
              <w:jc w:val="center"/>
            </w:pPr>
            <w:r>
              <w:t>0</w:t>
            </w:r>
          </w:p>
        </w:tc>
        <w:tc>
          <w:tcPr>
            <w:tcW w:w="639" w:type="dxa"/>
          </w:tcPr>
          <w:p w:rsidR="00FE10B7" w:rsidRPr="00B81272" w:rsidRDefault="00503B35" w:rsidP="00D7282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94" w:type="dxa"/>
          </w:tcPr>
          <w:p w:rsidR="00FE10B7" w:rsidRPr="00B81272" w:rsidRDefault="00503B35" w:rsidP="00D7282E">
            <w:pPr>
              <w:jc w:val="center"/>
            </w:pPr>
            <w:r>
              <w:t>8</w:t>
            </w:r>
          </w:p>
        </w:tc>
        <w:tc>
          <w:tcPr>
            <w:tcW w:w="636" w:type="dxa"/>
          </w:tcPr>
          <w:p w:rsidR="00FE10B7" w:rsidRDefault="00503B35" w:rsidP="00D7282E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695" w:type="dxa"/>
          </w:tcPr>
          <w:p w:rsidR="00FE10B7" w:rsidRPr="00B81272" w:rsidRDefault="00216A06" w:rsidP="00D7282E">
            <w:pPr>
              <w:jc w:val="center"/>
            </w:pPr>
            <w:r>
              <w:t>10</w:t>
            </w:r>
          </w:p>
        </w:tc>
        <w:tc>
          <w:tcPr>
            <w:tcW w:w="636" w:type="dxa"/>
          </w:tcPr>
          <w:p w:rsidR="00FE10B7" w:rsidRDefault="00216A06" w:rsidP="00D7282E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006" w:type="dxa"/>
          </w:tcPr>
          <w:p w:rsidR="00FE10B7" w:rsidRDefault="00216A06" w:rsidP="00D7282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E10B7" w:rsidRPr="00640CA7" w:rsidTr="005843F7">
        <w:tc>
          <w:tcPr>
            <w:tcW w:w="2001" w:type="dxa"/>
          </w:tcPr>
          <w:p w:rsidR="00FE10B7" w:rsidRPr="00742108" w:rsidRDefault="00FE10B7" w:rsidP="00D7282E">
            <w:pPr>
              <w:jc w:val="center"/>
              <w:rPr>
                <w:sz w:val="20"/>
                <w:szCs w:val="20"/>
              </w:rPr>
            </w:pPr>
            <w:r w:rsidRPr="00742108">
              <w:rPr>
                <w:sz w:val="20"/>
                <w:szCs w:val="20"/>
              </w:rPr>
              <w:t>44.04.02</w:t>
            </w:r>
            <w:r>
              <w:rPr>
                <w:sz w:val="20"/>
                <w:szCs w:val="20"/>
              </w:rPr>
              <w:t xml:space="preserve"> </w:t>
            </w:r>
            <w:r w:rsidRPr="00742108">
              <w:rPr>
                <w:sz w:val="20"/>
                <w:szCs w:val="20"/>
              </w:rPr>
              <w:t>Психолого-педагогическое образование</w:t>
            </w:r>
          </w:p>
        </w:tc>
        <w:tc>
          <w:tcPr>
            <w:tcW w:w="808" w:type="dxa"/>
          </w:tcPr>
          <w:p w:rsidR="00FE10B7" w:rsidRDefault="005843F7" w:rsidP="00D7282E">
            <w:pPr>
              <w:jc w:val="center"/>
            </w:pPr>
            <w:r>
              <w:t>43</w:t>
            </w:r>
          </w:p>
        </w:tc>
        <w:tc>
          <w:tcPr>
            <w:tcW w:w="865" w:type="dxa"/>
          </w:tcPr>
          <w:p w:rsidR="00FE10B7" w:rsidRPr="00B81272" w:rsidRDefault="005843F7" w:rsidP="00D7282E">
            <w:pPr>
              <w:jc w:val="center"/>
            </w:pPr>
            <w:r>
              <w:t>35</w:t>
            </w:r>
          </w:p>
        </w:tc>
        <w:tc>
          <w:tcPr>
            <w:tcW w:w="782" w:type="dxa"/>
          </w:tcPr>
          <w:p w:rsidR="00FE10B7" w:rsidRDefault="005843F7" w:rsidP="00D7282E">
            <w:pPr>
              <w:jc w:val="center"/>
              <w:rPr>
                <w:b/>
              </w:rPr>
            </w:pPr>
            <w:r>
              <w:rPr>
                <w:b/>
              </w:rPr>
              <w:t>81</w:t>
            </w:r>
            <w:r w:rsidR="00FE10B7">
              <w:rPr>
                <w:b/>
              </w:rPr>
              <w:t>,4</w:t>
            </w:r>
          </w:p>
        </w:tc>
        <w:tc>
          <w:tcPr>
            <w:tcW w:w="759" w:type="dxa"/>
          </w:tcPr>
          <w:p w:rsidR="00FE10B7" w:rsidRDefault="005843F7" w:rsidP="00D7282E">
            <w:pPr>
              <w:jc w:val="center"/>
            </w:pPr>
            <w:r>
              <w:t>8</w:t>
            </w:r>
          </w:p>
        </w:tc>
        <w:tc>
          <w:tcPr>
            <w:tcW w:w="639" w:type="dxa"/>
          </w:tcPr>
          <w:p w:rsidR="00FE10B7" w:rsidRPr="00B81272" w:rsidRDefault="00503B35" w:rsidP="00D7282E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FE10B7">
              <w:rPr>
                <w:b/>
              </w:rPr>
              <w:t>,6</w:t>
            </w:r>
          </w:p>
        </w:tc>
        <w:tc>
          <w:tcPr>
            <w:tcW w:w="694" w:type="dxa"/>
          </w:tcPr>
          <w:p w:rsidR="00FE10B7" w:rsidRPr="00B81272" w:rsidRDefault="00503B35" w:rsidP="00D7282E">
            <w:pPr>
              <w:jc w:val="center"/>
            </w:pPr>
            <w:r>
              <w:t>7</w:t>
            </w:r>
          </w:p>
        </w:tc>
        <w:tc>
          <w:tcPr>
            <w:tcW w:w="636" w:type="dxa"/>
          </w:tcPr>
          <w:p w:rsidR="00FE10B7" w:rsidRDefault="00503B35" w:rsidP="00D7282E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FE10B7">
              <w:rPr>
                <w:b/>
              </w:rPr>
              <w:t>,</w:t>
            </w:r>
            <w:r>
              <w:rPr>
                <w:b/>
              </w:rPr>
              <w:t>3</w:t>
            </w:r>
          </w:p>
        </w:tc>
        <w:tc>
          <w:tcPr>
            <w:tcW w:w="695" w:type="dxa"/>
          </w:tcPr>
          <w:p w:rsidR="00FE10B7" w:rsidRPr="00B81272" w:rsidRDefault="00216A06" w:rsidP="00D7282E">
            <w:pPr>
              <w:jc w:val="center"/>
            </w:pPr>
            <w:r>
              <w:t>27</w:t>
            </w:r>
          </w:p>
        </w:tc>
        <w:tc>
          <w:tcPr>
            <w:tcW w:w="636" w:type="dxa"/>
          </w:tcPr>
          <w:p w:rsidR="00FE10B7" w:rsidRDefault="00216A06" w:rsidP="00D7282E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  <w:r w:rsidR="00FE10B7">
              <w:rPr>
                <w:b/>
              </w:rPr>
              <w:t>,</w:t>
            </w:r>
            <w:r>
              <w:rPr>
                <w:b/>
              </w:rPr>
              <w:t>8</w:t>
            </w:r>
          </w:p>
        </w:tc>
        <w:tc>
          <w:tcPr>
            <w:tcW w:w="1006" w:type="dxa"/>
          </w:tcPr>
          <w:p w:rsidR="00FE10B7" w:rsidRDefault="00216A06" w:rsidP="00D7282E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</w:tr>
      <w:tr w:rsidR="00FE10B7" w:rsidRPr="00640CA7" w:rsidTr="005843F7">
        <w:tc>
          <w:tcPr>
            <w:tcW w:w="2001" w:type="dxa"/>
          </w:tcPr>
          <w:p w:rsidR="00FE10B7" w:rsidRPr="00742108" w:rsidRDefault="00FE10B7" w:rsidP="00D728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44.04.03 Специальное (дефектологическое) образование</w:t>
            </w:r>
          </w:p>
        </w:tc>
        <w:tc>
          <w:tcPr>
            <w:tcW w:w="808" w:type="dxa"/>
          </w:tcPr>
          <w:p w:rsidR="00FE10B7" w:rsidRDefault="005843F7" w:rsidP="00D7282E">
            <w:pPr>
              <w:jc w:val="center"/>
            </w:pPr>
            <w:r>
              <w:t>60</w:t>
            </w:r>
          </w:p>
        </w:tc>
        <w:tc>
          <w:tcPr>
            <w:tcW w:w="865" w:type="dxa"/>
          </w:tcPr>
          <w:p w:rsidR="00FE10B7" w:rsidRPr="00B81272" w:rsidRDefault="005843F7" w:rsidP="00D7282E">
            <w:pPr>
              <w:jc w:val="center"/>
            </w:pPr>
            <w:r>
              <w:t>54</w:t>
            </w:r>
          </w:p>
        </w:tc>
        <w:tc>
          <w:tcPr>
            <w:tcW w:w="782" w:type="dxa"/>
          </w:tcPr>
          <w:p w:rsidR="00FE10B7" w:rsidRDefault="005843F7" w:rsidP="00D7282E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759" w:type="dxa"/>
          </w:tcPr>
          <w:p w:rsidR="00FE10B7" w:rsidRDefault="005843F7" w:rsidP="00D7282E">
            <w:pPr>
              <w:jc w:val="center"/>
            </w:pPr>
            <w:r>
              <w:t>6</w:t>
            </w:r>
          </w:p>
        </w:tc>
        <w:tc>
          <w:tcPr>
            <w:tcW w:w="639" w:type="dxa"/>
          </w:tcPr>
          <w:p w:rsidR="00FE10B7" w:rsidRPr="00B81272" w:rsidRDefault="00FE10B7" w:rsidP="00D7282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03B35">
              <w:rPr>
                <w:b/>
              </w:rPr>
              <w:t>0</w:t>
            </w:r>
          </w:p>
        </w:tc>
        <w:tc>
          <w:tcPr>
            <w:tcW w:w="694" w:type="dxa"/>
          </w:tcPr>
          <w:p w:rsidR="00FE10B7" w:rsidRPr="00B81272" w:rsidRDefault="00503B35" w:rsidP="00D7282E">
            <w:pPr>
              <w:jc w:val="center"/>
            </w:pPr>
            <w:r>
              <w:t>26</w:t>
            </w:r>
          </w:p>
        </w:tc>
        <w:tc>
          <w:tcPr>
            <w:tcW w:w="636" w:type="dxa"/>
          </w:tcPr>
          <w:p w:rsidR="00FE10B7" w:rsidRDefault="00503B35" w:rsidP="00D7282E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  <w:r w:rsidR="00FE10B7">
              <w:rPr>
                <w:b/>
              </w:rPr>
              <w:t>,</w:t>
            </w:r>
            <w:r>
              <w:rPr>
                <w:b/>
              </w:rPr>
              <w:t>3</w:t>
            </w:r>
          </w:p>
        </w:tc>
        <w:tc>
          <w:tcPr>
            <w:tcW w:w="695" w:type="dxa"/>
          </w:tcPr>
          <w:p w:rsidR="00FE10B7" w:rsidRPr="00B81272" w:rsidRDefault="00216A06" w:rsidP="00D7282E">
            <w:pPr>
              <w:jc w:val="center"/>
            </w:pPr>
            <w:r>
              <w:t>49</w:t>
            </w:r>
          </w:p>
        </w:tc>
        <w:tc>
          <w:tcPr>
            <w:tcW w:w="636" w:type="dxa"/>
          </w:tcPr>
          <w:p w:rsidR="00FE10B7" w:rsidRDefault="00216A06" w:rsidP="00D7282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FE10B7">
              <w:rPr>
                <w:b/>
              </w:rPr>
              <w:t>1,7</w:t>
            </w:r>
          </w:p>
        </w:tc>
        <w:tc>
          <w:tcPr>
            <w:tcW w:w="1006" w:type="dxa"/>
          </w:tcPr>
          <w:p w:rsidR="00FE10B7" w:rsidRDefault="00216A06" w:rsidP="00D7282E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5843F7" w:rsidRPr="00640CA7" w:rsidTr="005843F7">
        <w:tc>
          <w:tcPr>
            <w:tcW w:w="2001" w:type="dxa"/>
            <w:shd w:val="clear" w:color="auto" w:fill="D9D9D9" w:themeFill="background1" w:themeFillShade="D9"/>
          </w:tcPr>
          <w:p w:rsidR="00FE10B7" w:rsidRPr="00B81272" w:rsidRDefault="00FE10B7" w:rsidP="00D7282E">
            <w:pPr>
              <w:jc w:val="center"/>
            </w:pPr>
            <w:r w:rsidRPr="00B81272">
              <w:t>Итого</w:t>
            </w:r>
          </w:p>
        </w:tc>
        <w:tc>
          <w:tcPr>
            <w:tcW w:w="808" w:type="dxa"/>
            <w:shd w:val="clear" w:color="auto" w:fill="D9D9D9" w:themeFill="background1" w:themeFillShade="D9"/>
          </w:tcPr>
          <w:p w:rsidR="00FE10B7" w:rsidRPr="00B81272" w:rsidRDefault="005843F7" w:rsidP="00D7282E">
            <w:pPr>
              <w:jc w:val="center"/>
            </w:pPr>
            <w:r>
              <w:t>190</w:t>
            </w:r>
          </w:p>
        </w:tc>
        <w:tc>
          <w:tcPr>
            <w:tcW w:w="865" w:type="dxa"/>
            <w:shd w:val="clear" w:color="auto" w:fill="D9D9D9" w:themeFill="background1" w:themeFillShade="D9"/>
          </w:tcPr>
          <w:p w:rsidR="00FE10B7" w:rsidRPr="00B81272" w:rsidRDefault="005843F7" w:rsidP="00D7282E">
            <w:pPr>
              <w:jc w:val="center"/>
            </w:pPr>
            <w:r>
              <w:t>169</w:t>
            </w:r>
          </w:p>
        </w:tc>
        <w:tc>
          <w:tcPr>
            <w:tcW w:w="782" w:type="dxa"/>
            <w:shd w:val="clear" w:color="auto" w:fill="D9D9D9" w:themeFill="background1" w:themeFillShade="D9"/>
          </w:tcPr>
          <w:p w:rsidR="00FE10B7" w:rsidRPr="00B81272" w:rsidRDefault="00FE10B7" w:rsidP="00D7282E">
            <w:pPr>
              <w:jc w:val="center"/>
              <w:rPr>
                <w:b/>
              </w:rPr>
            </w:pPr>
            <w:r w:rsidRPr="00B81272">
              <w:rPr>
                <w:b/>
              </w:rPr>
              <w:t>8</w:t>
            </w:r>
            <w:r w:rsidR="005843F7">
              <w:rPr>
                <w:b/>
              </w:rPr>
              <w:t>8</w:t>
            </w:r>
            <w:r>
              <w:rPr>
                <w:b/>
              </w:rPr>
              <w:t>,</w:t>
            </w:r>
            <w:r w:rsidR="005843F7">
              <w:rPr>
                <w:b/>
              </w:rPr>
              <w:t>9</w:t>
            </w:r>
          </w:p>
        </w:tc>
        <w:tc>
          <w:tcPr>
            <w:tcW w:w="759" w:type="dxa"/>
            <w:shd w:val="clear" w:color="auto" w:fill="D9D9D9" w:themeFill="background1" w:themeFillShade="D9"/>
          </w:tcPr>
          <w:p w:rsidR="00FE10B7" w:rsidRPr="00B81272" w:rsidRDefault="005843F7" w:rsidP="00D7282E">
            <w:pPr>
              <w:jc w:val="center"/>
            </w:pPr>
            <w:r>
              <w:t>21</w:t>
            </w:r>
          </w:p>
        </w:tc>
        <w:tc>
          <w:tcPr>
            <w:tcW w:w="639" w:type="dxa"/>
            <w:shd w:val="clear" w:color="auto" w:fill="D9D9D9" w:themeFill="background1" w:themeFillShade="D9"/>
          </w:tcPr>
          <w:p w:rsidR="00FE10B7" w:rsidRPr="00B81272" w:rsidRDefault="00FE10B7" w:rsidP="00D7282E">
            <w:pPr>
              <w:jc w:val="center"/>
              <w:rPr>
                <w:b/>
              </w:rPr>
            </w:pPr>
            <w:r w:rsidRPr="00B81272">
              <w:rPr>
                <w:b/>
              </w:rPr>
              <w:t>1</w:t>
            </w:r>
            <w:r w:rsidR="00503B35">
              <w:rPr>
                <w:b/>
              </w:rPr>
              <w:t>1</w:t>
            </w:r>
            <w:r>
              <w:rPr>
                <w:b/>
              </w:rPr>
              <w:t>,</w:t>
            </w:r>
            <w:r w:rsidR="00503B35">
              <w:rPr>
                <w:b/>
              </w:rPr>
              <w:t>1</w:t>
            </w:r>
          </w:p>
        </w:tc>
        <w:tc>
          <w:tcPr>
            <w:tcW w:w="694" w:type="dxa"/>
            <w:shd w:val="clear" w:color="auto" w:fill="D9D9D9" w:themeFill="background1" w:themeFillShade="D9"/>
          </w:tcPr>
          <w:p w:rsidR="00FE10B7" w:rsidRPr="00B81272" w:rsidRDefault="00503B35" w:rsidP="00D7282E">
            <w:pPr>
              <w:jc w:val="center"/>
            </w:pPr>
            <w:r>
              <w:t>83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:rsidR="00FE10B7" w:rsidRPr="00503B35" w:rsidRDefault="00503B35" w:rsidP="00D7282E">
            <w:pPr>
              <w:jc w:val="center"/>
              <w:rPr>
                <w:b/>
              </w:rPr>
            </w:pPr>
            <w:r w:rsidRPr="00503B35">
              <w:rPr>
                <w:b/>
              </w:rPr>
              <w:t>43</w:t>
            </w:r>
            <w:r w:rsidR="00FE10B7" w:rsidRPr="00503B35">
              <w:rPr>
                <w:b/>
              </w:rPr>
              <w:t>,</w:t>
            </w:r>
            <w:r w:rsidRPr="00503B35">
              <w:rPr>
                <w:b/>
              </w:rPr>
              <w:t>7</w:t>
            </w:r>
          </w:p>
        </w:tc>
        <w:tc>
          <w:tcPr>
            <w:tcW w:w="695" w:type="dxa"/>
            <w:shd w:val="clear" w:color="auto" w:fill="D9D9D9" w:themeFill="background1" w:themeFillShade="D9"/>
          </w:tcPr>
          <w:p w:rsidR="00FE10B7" w:rsidRPr="00B81272" w:rsidRDefault="00216A06" w:rsidP="00D7282E">
            <w:pPr>
              <w:jc w:val="center"/>
            </w:pPr>
            <w:r>
              <w:t>151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:rsidR="00FE10B7" w:rsidRPr="00B81272" w:rsidRDefault="00FE10B7" w:rsidP="00D7282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216A06">
              <w:rPr>
                <w:b/>
              </w:rPr>
              <w:t>9</w:t>
            </w:r>
            <w:r>
              <w:rPr>
                <w:b/>
              </w:rPr>
              <w:t>,</w:t>
            </w:r>
            <w:r w:rsidR="00216A06">
              <w:rPr>
                <w:b/>
              </w:rPr>
              <w:t>5</w:t>
            </w:r>
          </w:p>
        </w:tc>
        <w:tc>
          <w:tcPr>
            <w:tcW w:w="1006" w:type="dxa"/>
            <w:shd w:val="clear" w:color="auto" w:fill="D9D9D9" w:themeFill="background1" w:themeFillShade="D9"/>
          </w:tcPr>
          <w:p w:rsidR="00FE10B7" w:rsidRPr="00B81272" w:rsidRDefault="00216A06" w:rsidP="00D7282E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</w:tr>
    </w:tbl>
    <w:p w:rsidR="00A1342B" w:rsidRPr="00A1342B" w:rsidRDefault="00A1342B" w:rsidP="00A1342B">
      <w:pPr>
        <w:spacing w:line="360" w:lineRule="auto"/>
        <w:ind w:firstLine="709"/>
        <w:jc w:val="both"/>
      </w:pPr>
    </w:p>
    <w:p w:rsidR="00D72E67" w:rsidRPr="00253473" w:rsidRDefault="00D72E67" w:rsidP="00D72E67">
      <w:pPr>
        <w:spacing w:line="360" w:lineRule="auto"/>
        <w:ind w:firstLine="709"/>
        <w:jc w:val="both"/>
        <w:rPr>
          <w:sz w:val="28"/>
          <w:szCs w:val="28"/>
        </w:rPr>
      </w:pPr>
      <w:r w:rsidRPr="00253473">
        <w:rPr>
          <w:sz w:val="28"/>
          <w:szCs w:val="28"/>
        </w:rPr>
        <w:t xml:space="preserve">По данным, представленным в табл. 6., видно, что в магистратуре по итогам </w:t>
      </w:r>
      <w:r>
        <w:rPr>
          <w:sz w:val="28"/>
          <w:szCs w:val="28"/>
        </w:rPr>
        <w:t>летней</w:t>
      </w:r>
      <w:r w:rsidRPr="00253473">
        <w:rPr>
          <w:sz w:val="28"/>
          <w:szCs w:val="28"/>
        </w:rPr>
        <w:t xml:space="preserve"> сессии лучшие показатели по </w:t>
      </w:r>
      <w:r>
        <w:rPr>
          <w:sz w:val="28"/>
          <w:szCs w:val="28"/>
        </w:rPr>
        <w:t xml:space="preserve">качеству знаний и </w:t>
      </w:r>
      <w:r w:rsidRPr="00253473">
        <w:rPr>
          <w:sz w:val="28"/>
          <w:szCs w:val="28"/>
        </w:rPr>
        <w:t>успеваемости у обучающихся по направлени</w:t>
      </w:r>
      <w:r>
        <w:rPr>
          <w:sz w:val="28"/>
          <w:szCs w:val="28"/>
        </w:rPr>
        <w:t>ю</w:t>
      </w:r>
      <w:r w:rsidRPr="00253473">
        <w:rPr>
          <w:sz w:val="28"/>
          <w:szCs w:val="28"/>
        </w:rPr>
        <w:t xml:space="preserve"> 44.04.01 Педагогическое образование, магистерские программы «Социальная педагогика» (</w:t>
      </w:r>
      <w:r>
        <w:rPr>
          <w:sz w:val="28"/>
          <w:szCs w:val="28"/>
        </w:rPr>
        <w:t>100</w:t>
      </w:r>
      <w:r w:rsidRPr="00253473">
        <w:rPr>
          <w:sz w:val="28"/>
          <w:szCs w:val="28"/>
        </w:rPr>
        <w:t xml:space="preserve">%), </w:t>
      </w:r>
      <w:r>
        <w:rPr>
          <w:sz w:val="28"/>
          <w:szCs w:val="28"/>
        </w:rPr>
        <w:t>«Образовательный менеджмент» (100%)</w:t>
      </w:r>
      <w:r w:rsidR="00440B3D">
        <w:rPr>
          <w:sz w:val="28"/>
          <w:szCs w:val="28"/>
        </w:rPr>
        <w:t xml:space="preserve">, </w:t>
      </w:r>
      <w:r w:rsidRPr="00253473">
        <w:rPr>
          <w:sz w:val="28"/>
          <w:szCs w:val="28"/>
        </w:rPr>
        <w:t>«Теория и практика инклюзивного образования» (</w:t>
      </w:r>
      <w:r w:rsidR="00440B3D">
        <w:rPr>
          <w:sz w:val="28"/>
          <w:szCs w:val="28"/>
        </w:rPr>
        <w:t>93,8%</w:t>
      </w:r>
      <w:r w:rsidRPr="0025347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72E67" w:rsidRPr="00253473" w:rsidRDefault="00674C38" w:rsidP="00D72E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72E67" w:rsidRPr="00253473">
        <w:rPr>
          <w:sz w:val="28"/>
          <w:szCs w:val="28"/>
        </w:rPr>
        <w:t xml:space="preserve">оказатель успеваемости </w:t>
      </w:r>
      <w:r>
        <w:rPr>
          <w:sz w:val="28"/>
          <w:szCs w:val="28"/>
        </w:rPr>
        <w:t xml:space="preserve">выше 80% </w:t>
      </w:r>
      <w:r w:rsidR="00D72E67" w:rsidRPr="00253473">
        <w:rPr>
          <w:sz w:val="28"/>
          <w:szCs w:val="28"/>
        </w:rPr>
        <w:t xml:space="preserve">у студентов направлений подготовки 44.04.01 Педагогическое образование, магистерская программа </w:t>
      </w:r>
      <w:r>
        <w:rPr>
          <w:sz w:val="28"/>
          <w:szCs w:val="28"/>
        </w:rPr>
        <w:t xml:space="preserve">«Начальное образование» (88,9%), </w:t>
      </w:r>
      <w:r w:rsidR="00D72E67" w:rsidRPr="00253473">
        <w:rPr>
          <w:sz w:val="28"/>
          <w:szCs w:val="28"/>
        </w:rPr>
        <w:t>«Художественно-эстетическое образование» (</w:t>
      </w:r>
      <w:r w:rsidR="0043510B">
        <w:rPr>
          <w:sz w:val="28"/>
          <w:szCs w:val="28"/>
        </w:rPr>
        <w:t>81,8</w:t>
      </w:r>
      <w:r w:rsidR="00D72E67" w:rsidRPr="00253473">
        <w:rPr>
          <w:sz w:val="28"/>
          <w:szCs w:val="28"/>
        </w:rPr>
        <w:t>%) и 44.04.02 Психолого-педагогическое образование (</w:t>
      </w:r>
      <w:r w:rsidR="0043510B">
        <w:rPr>
          <w:sz w:val="28"/>
          <w:szCs w:val="28"/>
        </w:rPr>
        <w:t>81</w:t>
      </w:r>
      <w:r w:rsidR="00D72E67" w:rsidRPr="00253473">
        <w:rPr>
          <w:sz w:val="28"/>
          <w:szCs w:val="28"/>
        </w:rPr>
        <w:t>,4%).</w:t>
      </w:r>
    </w:p>
    <w:p w:rsidR="00D72E67" w:rsidRPr="00253473" w:rsidRDefault="00D72E67" w:rsidP="00D72E67">
      <w:pPr>
        <w:spacing w:line="360" w:lineRule="auto"/>
        <w:ind w:firstLine="709"/>
        <w:jc w:val="both"/>
        <w:rPr>
          <w:sz w:val="28"/>
          <w:szCs w:val="28"/>
        </w:rPr>
      </w:pPr>
      <w:r w:rsidRPr="00253473">
        <w:rPr>
          <w:sz w:val="28"/>
          <w:szCs w:val="28"/>
        </w:rPr>
        <w:lastRenderedPageBreak/>
        <w:t xml:space="preserve">По остальным направлениям подготовки показатель успеваемости выше </w:t>
      </w:r>
      <w:r w:rsidR="00081F22">
        <w:rPr>
          <w:sz w:val="28"/>
          <w:szCs w:val="28"/>
        </w:rPr>
        <w:t>9</w:t>
      </w:r>
      <w:r w:rsidRPr="00253473">
        <w:rPr>
          <w:sz w:val="28"/>
          <w:szCs w:val="28"/>
        </w:rPr>
        <w:t>0%.</w:t>
      </w:r>
    </w:p>
    <w:p w:rsidR="006A6763" w:rsidRDefault="00D72E67" w:rsidP="00D72E67">
      <w:pPr>
        <w:spacing w:line="360" w:lineRule="auto"/>
        <w:ind w:firstLine="709"/>
        <w:jc w:val="both"/>
        <w:rPr>
          <w:sz w:val="28"/>
          <w:szCs w:val="28"/>
        </w:rPr>
      </w:pPr>
      <w:r w:rsidRPr="00F327DC">
        <w:rPr>
          <w:sz w:val="28"/>
          <w:szCs w:val="28"/>
        </w:rPr>
        <w:t>По качеству знаний самые низкие результаты у студентов направлени</w:t>
      </w:r>
      <w:r>
        <w:rPr>
          <w:sz w:val="28"/>
          <w:szCs w:val="28"/>
        </w:rPr>
        <w:t>й</w:t>
      </w:r>
      <w:r w:rsidRPr="00F327DC">
        <w:rPr>
          <w:sz w:val="28"/>
          <w:szCs w:val="28"/>
        </w:rPr>
        <w:t xml:space="preserve"> 44.04.02 Психолого-педагогическое образование (</w:t>
      </w:r>
      <w:r w:rsidR="00444AD7">
        <w:rPr>
          <w:sz w:val="28"/>
          <w:szCs w:val="28"/>
        </w:rPr>
        <w:t>62</w:t>
      </w:r>
      <w:r w:rsidRPr="00F327DC">
        <w:rPr>
          <w:sz w:val="28"/>
          <w:szCs w:val="28"/>
        </w:rPr>
        <w:t>,</w:t>
      </w:r>
      <w:r w:rsidR="00444AD7">
        <w:rPr>
          <w:sz w:val="28"/>
          <w:szCs w:val="28"/>
        </w:rPr>
        <w:t>8</w:t>
      </w:r>
      <w:r w:rsidRPr="00F327DC">
        <w:rPr>
          <w:sz w:val="28"/>
          <w:szCs w:val="28"/>
        </w:rPr>
        <w:t xml:space="preserve">%) и </w:t>
      </w:r>
      <w:r w:rsidR="00444AD7" w:rsidRPr="00253473">
        <w:rPr>
          <w:sz w:val="28"/>
          <w:szCs w:val="28"/>
        </w:rPr>
        <w:t xml:space="preserve">44.04.01 Педагогическое образование, магистерская программа </w:t>
      </w:r>
      <w:r w:rsidR="00444AD7">
        <w:rPr>
          <w:sz w:val="28"/>
          <w:szCs w:val="28"/>
        </w:rPr>
        <w:t>«Начальное образование» (</w:t>
      </w:r>
      <w:r w:rsidR="00444AD7">
        <w:rPr>
          <w:sz w:val="28"/>
          <w:szCs w:val="28"/>
        </w:rPr>
        <w:t>74</w:t>
      </w:r>
      <w:r w:rsidR="00444AD7">
        <w:rPr>
          <w:sz w:val="28"/>
          <w:szCs w:val="28"/>
        </w:rPr>
        <w:t>,</w:t>
      </w:r>
      <w:r w:rsidR="00444AD7">
        <w:rPr>
          <w:sz w:val="28"/>
          <w:szCs w:val="28"/>
        </w:rPr>
        <w:t>1</w:t>
      </w:r>
      <w:r w:rsidR="00444AD7">
        <w:rPr>
          <w:sz w:val="28"/>
          <w:szCs w:val="28"/>
        </w:rPr>
        <w:t>%)</w:t>
      </w:r>
      <w:r w:rsidR="00444AD7">
        <w:rPr>
          <w:sz w:val="28"/>
          <w:szCs w:val="28"/>
        </w:rPr>
        <w:t>.</w:t>
      </w:r>
    </w:p>
    <w:p w:rsidR="00806C06" w:rsidRPr="00AB4331" w:rsidRDefault="00806C06" w:rsidP="00806C06">
      <w:pPr>
        <w:spacing w:line="360" w:lineRule="auto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</w:t>
      </w:r>
      <w:r w:rsidRPr="00AB4331">
        <w:rPr>
          <w:sz w:val="28"/>
          <w:szCs w:val="28"/>
        </w:rPr>
        <w:t xml:space="preserve"> магистратуре задолженности по летней сессии име</w:t>
      </w:r>
      <w:r w:rsidR="00B820A1">
        <w:rPr>
          <w:sz w:val="28"/>
          <w:szCs w:val="28"/>
        </w:rPr>
        <w:t>е</w:t>
      </w:r>
      <w:r w:rsidRPr="00AB4331">
        <w:rPr>
          <w:sz w:val="28"/>
          <w:szCs w:val="28"/>
        </w:rPr>
        <w:t>т</w:t>
      </w:r>
      <w:r w:rsidR="00B820A1">
        <w:rPr>
          <w:sz w:val="28"/>
          <w:szCs w:val="28"/>
        </w:rPr>
        <w:t xml:space="preserve"> 21</w:t>
      </w:r>
      <w:r w:rsidRPr="00AB4331">
        <w:rPr>
          <w:sz w:val="28"/>
          <w:szCs w:val="28"/>
        </w:rPr>
        <w:t xml:space="preserve"> студент</w:t>
      </w:r>
      <w:r w:rsidR="00B820A1">
        <w:rPr>
          <w:sz w:val="28"/>
          <w:szCs w:val="28"/>
        </w:rPr>
        <w:t xml:space="preserve">. При этом самое большое количество неаттестованных студентов по </w:t>
      </w:r>
      <w:r w:rsidRPr="00AB4331">
        <w:rPr>
          <w:sz w:val="28"/>
          <w:szCs w:val="28"/>
        </w:rPr>
        <w:t>направлени</w:t>
      </w:r>
      <w:r w:rsidR="00B820A1">
        <w:rPr>
          <w:sz w:val="28"/>
          <w:szCs w:val="28"/>
        </w:rPr>
        <w:t>ям</w:t>
      </w:r>
      <w:r w:rsidRPr="00AB4331">
        <w:rPr>
          <w:sz w:val="28"/>
          <w:szCs w:val="28"/>
        </w:rPr>
        <w:t xml:space="preserve"> 44.04.02 Психолого-педагогическое образование (</w:t>
      </w:r>
      <w:r w:rsidR="00B820A1">
        <w:rPr>
          <w:sz w:val="28"/>
          <w:szCs w:val="28"/>
        </w:rPr>
        <w:t>18</w:t>
      </w:r>
      <w:r w:rsidRPr="00AB4331">
        <w:rPr>
          <w:sz w:val="28"/>
          <w:szCs w:val="28"/>
        </w:rPr>
        <w:t>,</w:t>
      </w:r>
      <w:r w:rsidR="00B820A1">
        <w:rPr>
          <w:sz w:val="28"/>
          <w:szCs w:val="28"/>
        </w:rPr>
        <w:t>6</w:t>
      </w:r>
      <w:r w:rsidRPr="00AB4331">
        <w:rPr>
          <w:sz w:val="28"/>
          <w:szCs w:val="28"/>
        </w:rPr>
        <w:t>%)</w:t>
      </w:r>
      <w:r w:rsidR="00531EB1">
        <w:rPr>
          <w:sz w:val="28"/>
          <w:szCs w:val="28"/>
        </w:rPr>
        <w:t xml:space="preserve"> и</w:t>
      </w:r>
      <w:r w:rsidR="00B820A1">
        <w:rPr>
          <w:sz w:val="28"/>
          <w:szCs w:val="28"/>
        </w:rPr>
        <w:t xml:space="preserve"> </w:t>
      </w:r>
      <w:r w:rsidR="00B820A1" w:rsidRPr="00253473">
        <w:rPr>
          <w:sz w:val="28"/>
          <w:szCs w:val="28"/>
        </w:rPr>
        <w:t>44.04.01 Педагогическое образование, магистерская программа «Художественно-эстетическое образование» (</w:t>
      </w:r>
      <w:r w:rsidR="00B820A1">
        <w:rPr>
          <w:sz w:val="28"/>
          <w:szCs w:val="28"/>
        </w:rPr>
        <w:t>18</w:t>
      </w:r>
      <w:r w:rsidR="00B820A1">
        <w:rPr>
          <w:sz w:val="28"/>
          <w:szCs w:val="28"/>
        </w:rPr>
        <w:t>,</w:t>
      </w:r>
      <w:r w:rsidR="00B820A1">
        <w:rPr>
          <w:sz w:val="28"/>
          <w:szCs w:val="28"/>
        </w:rPr>
        <w:t>2</w:t>
      </w:r>
      <w:r w:rsidR="00B820A1" w:rsidRPr="00253473">
        <w:rPr>
          <w:sz w:val="28"/>
          <w:szCs w:val="28"/>
        </w:rPr>
        <w:t>%)</w:t>
      </w:r>
      <w:r w:rsidRPr="00AB4331">
        <w:rPr>
          <w:sz w:val="28"/>
          <w:szCs w:val="28"/>
        </w:rPr>
        <w:t xml:space="preserve">. </w:t>
      </w:r>
    </w:p>
    <w:p w:rsidR="0007161A" w:rsidRPr="00D8225C" w:rsidRDefault="006A6763" w:rsidP="00E30EB3">
      <w:pPr>
        <w:spacing w:line="360" w:lineRule="auto"/>
        <w:ind w:firstLine="709"/>
        <w:jc w:val="both"/>
        <w:rPr>
          <w:sz w:val="28"/>
          <w:szCs w:val="28"/>
        </w:rPr>
      </w:pPr>
      <w:r w:rsidRPr="00244BB1">
        <w:rPr>
          <w:sz w:val="28"/>
          <w:szCs w:val="28"/>
        </w:rPr>
        <w:t xml:space="preserve">В период </w:t>
      </w:r>
      <w:r w:rsidR="000904A2" w:rsidRPr="00244BB1">
        <w:rPr>
          <w:sz w:val="28"/>
          <w:szCs w:val="28"/>
        </w:rPr>
        <w:t>весеннего</w:t>
      </w:r>
      <w:r w:rsidRPr="00244BB1">
        <w:rPr>
          <w:sz w:val="28"/>
          <w:szCs w:val="28"/>
        </w:rPr>
        <w:t xml:space="preserve"> семестра 202</w:t>
      </w:r>
      <w:r w:rsidR="001A4A95" w:rsidRPr="00244BB1">
        <w:rPr>
          <w:sz w:val="28"/>
          <w:szCs w:val="28"/>
        </w:rPr>
        <w:t>3</w:t>
      </w:r>
      <w:r w:rsidR="00E30EB3" w:rsidRPr="00244BB1">
        <w:rPr>
          <w:sz w:val="28"/>
          <w:szCs w:val="28"/>
        </w:rPr>
        <w:t>-202</w:t>
      </w:r>
      <w:r w:rsidR="001A4A95" w:rsidRPr="00244BB1">
        <w:rPr>
          <w:sz w:val="28"/>
          <w:szCs w:val="28"/>
        </w:rPr>
        <w:t>4</w:t>
      </w:r>
      <w:r w:rsidR="00E30EB3" w:rsidRPr="00244BB1">
        <w:rPr>
          <w:sz w:val="28"/>
          <w:szCs w:val="28"/>
        </w:rPr>
        <w:t xml:space="preserve"> уч</w:t>
      </w:r>
      <w:r w:rsidR="001A4A95" w:rsidRPr="00244BB1">
        <w:rPr>
          <w:sz w:val="28"/>
          <w:szCs w:val="28"/>
        </w:rPr>
        <w:t xml:space="preserve">ебного </w:t>
      </w:r>
      <w:r w:rsidR="00E30EB3" w:rsidRPr="00244BB1">
        <w:rPr>
          <w:sz w:val="28"/>
          <w:szCs w:val="28"/>
        </w:rPr>
        <w:t>года студенты проходили разные виды практ</w:t>
      </w:r>
      <w:r w:rsidR="00FA23B4" w:rsidRPr="00244BB1">
        <w:rPr>
          <w:sz w:val="28"/>
          <w:szCs w:val="28"/>
        </w:rPr>
        <w:t xml:space="preserve">ик. </w:t>
      </w:r>
      <w:r w:rsidR="00FA23B4">
        <w:rPr>
          <w:sz w:val="28"/>
          <w:szCs w:val="28"/>
        </w:rPr>
        <w:t xml:space="preserve">Всего проходили </w:t>
      </w:r>
      <w:r w:rsidR="00FA23B4" w:rsidRPr="00D8225C">
        <w:rPr>
          <w:sz w:val="28"/>
          <w:szCs w:val="28"/>
        </w:rPr>
        <w:t xml:space="preserve">практику </w:t>
      </w:r>
      <w:r w:rsidR="00D8225C" w:rsidRPr="00D8225C">
        <w:rPr>
          <w:sz w:val="28"/>
          <w:szCs w:val="28"/>
        </w:rPr>
        <w:t>819</w:t>
      </w:r>
      <w:r w:rsidR="00E30EB3" w:rsidRPr="00D8225C">
        <w:rPr>
          <w:sz w:val="28"/>
          <w:szCs w:val="28"/>
        </w:rPr>
        <w:t xml:space="preserve"> </w:t>
      </w:r>
      <w:r w:rsidR="00C90894" w:rsidRPr="00D8225C">
        <w:rPr>
          <w:sz w:val="28"/>
          <w:szCs w:val="28"/>
        </w:rPr>
        <w:t>человек</w:t>
      </w:r>
      <w:r w:rsidR="001A4A95" w:rsidRPr="00D8225C">
        <w:rPr>
          <w:sz w:val="28"/>
          <w:szCs w:val="28"/>
        </w:rPr>
        <w:t xml:space="preserve"> (</w:t>
      </w:r>
      <w:r w:rsidR="00923D15" w:rsidRPr="00D8225C">
        <w:rPr>
          <w:sz w:val="28"/>
          <w:szCs w:val="28"/>
        </w:rPr>
        <w:t>726</w:t>
      </w:r>
      <w:r w:rsidR="001A4A95" w:rsidRPr="00D8225C">
        <w:rPr>
          <w:sz w:val="28"/>
          <w:szCs w:val="28"/>
        </w:rPr>
        <w:t xml:space="preserve"> </w:t>
      </w:r>
      <w:r w:rsidR="006D6084">
        <w:rPr>
          <w:sz w:val="28"/>
          <w:szCs w:val="28"/>
        </w:rPr>
        <w:t>студентов</w:t>
      </w:r>
      <w:r w:rsidR="001A4A95">
        <w:rPr>
          <w:sz w:val="28"/>
          <w:szCs w:val="28"/>
        </w:rPr>
        <w:t xml:space="preserve">, </w:t>
      </w:r>
      <w:r w:rsidR="00E30EB3">
        <w:rPr>
          <w:sz w:val="28"/>
          <w:szCs w:val="28"/>
        </w:rPr>
        <w:t>обучающи</w:t>
      </w:r>
      <w:r w:rsidR="00172B39">
        <w:rPr>
          <w:sz w:val="28"/>
          <w:szCs w:val="28"/>
        </w:rPr>
        <w:t>х</w:t>
      </w:r>
      <w:r w:rsidR="001A4A95">
        <w:rPr>
          <w:sz w:val="28"/>
          <w:szCs w:val="28"/>
        </w:rPr>
        <w:t>ся</w:t>
      </w:r>
      <w:r w:rsidR="00E30EB3">
        <w:rPr>
          <w:sz w:val="28"/>
          <w:szCs w:val="28"/>
        </w:rPr>
        <w:t xml:space="preserve"> на бакалавриате</w:t>
      </w:r>
      <w:r w:rsidR="001A4A95">
        <w:rPr>
          <w:sz w:val="28"/>
          <w:szCs w:val="28"/>
        </w:rPr>
        <w:t>,</w:t>
      </w:r>
      <w:r w:rsidR="00E30EB3">
        <w:rPr>
          <w:sz w:val="28"/>
          <w:szCs w:val="28"/>
        </w:rPr>
        <w:t xml:space="preserve"> </w:t>
      </w:r>
      <w:r w:rsidR="00E30EB3" w:rsidRPr="00D8225C">
        <w:rPr>
          <w:sz w:val="28"/>
          <w:szCs w:val="28"/>
        </w:rPr>
        <w:t>и</w:t>
      </w:r>
      <w:r w:rsidR="00FA23B4" w:rsidRPr="00D8225C">
        <w:rPr>
          <w:sz w:val="28"/>
          <w:szCs w:val="28"/>
        </w:rPr>
        <w:t xml:space="preserve"> </w:t>
      </w:r>
      <w:r w:rsidR="00D8225C" w:rsidRPr="00D8225C">
        <w:rPr>
          <w:sz w:val="28"/>
          <w:szCs w:val="28"/>
        </w:rPr>
        <w:t>9</w:t>
      </w:r>
      <w:r w:rsidR="00172B39" w:rsidRPr="00D8225C">
        <w:rPr>
          <w:sz w:val="28"/>
          <w:szCs w:val="28"/>
        </w:rPr>
        <w:t>3</w:t>
      </w:r>
      <w:r w:rsidR="001A4A95" w:rsidRPr="00D8225C">
        <w:rPr>
          <w:sz w:val="28"/>
          <w:szCs w:val="28"/>
        </w:rPr>
        <w:t xml:space="preserve"> </w:t>
      </w:r>
      <w:r w:rsidR="008F1BFD" w:rsidRPr="00D8225C">
        <w:rPr>
          <w:sz w:val="28"/>
          <w:szCs w:val="28"/>
        </w:rPr>
        <w:t>студента</w:t>
      </w:r>
      <w:r w:rsidR="00FA23B4" w:rsidRPr="00D8225C">
        <w:rPr>
          <w:sz w:val="28"/>
          <w:szCs w:val="28"/>
        </w:rPr>
        <w:t xml:space="preserve"> магистратур</w:t>
      </w:r>
      <w:r w:rsidR="008F1BFD" w:rsidRPr="00D8225C">
        <w:rPr>
          <w:sz w:val="28"/>
          <w:szCs w:val="28"/>
        </w:rPr>
        <w:t>ы</w:t>
      </w:r>
      <w:r w:rsidR="001A4A95" w:rsidRPr="00D8225C">
        <w:rPr>
          <w:sz w:val="28"/>
          <w:szCs w:val="28"/>
        </w:rPr>
        <w:t>)</w:t>
      </w:r>
      <w:r w:rsidR="00E30EB3" w:rsidRPr="00D8225C">
        <w:rPr>
          <w:sz w:val="28"/>
          <w:szCs w:val="28"/>
        </w:rPr>
        <w:t>.</w:t>
      </w:r>
    </w:p>
    <w:p w:rsidR="00923D15" w:rsidRPr="0083167B" w:rsidRDefault="00923D15" w:rsidP="00923D15">
      <w:pPr>
        <w:spacing w:line="360" w:lineRule="auto"/>
        <w:ind w:firstLine="709"/>
        <w:jc w:val="both"/>
        <w:rPr>
          <w:sz w:val="28"/>
          <w:szCs w:val="28"/>
        </w:rPr>
      </w:pPr>
      <w:r w:rsidRPr="0083167B">
        <w:rPr>
          <w:sz w:val="28"/>
          <w:szCs w:val="28"/>
        </w:rPr>
        <w:t xml:space="preserve">Успешно прошли практику - </w:t>
      </w:r>
      <w:r w:rsidR="0083167B" w:rsidRPr="0083167B">
        <w:rPr>
          <w:sz w:val="28"/>
          <w:szCs w:val="28"/>
        </w:rPr>
        <w:t>739</w:t>
      </w:r>
      <w:r w:rsidRPr="0083167B">
        <w:rPr>
          <w:sz w:val="28"/>
          <w:szCs w:val="28"/>
        </w:rPr>
        <w:t xml:space="preserve"> человека (9</w:t>
      </w:r>
      <w:r w:rsidR="0083167B" w:rsidRPr="0083167B">
        <w:rPr>
          <w:sz w:val="28"/>
          <w:szCs w:val="28"/>
        </w:rPr>
        <w:t>0</w:t>
      </w:r>
      <w:r w:rsidRPr="0083167B">
        <w:rPr>
          <w:sz w:val="28"/>
          <w:szCs w:val="28"/>
        </w:rPr>
        <w:t>,</w:t>
      </w:r>
      <w:r w:rsidR="0083167B" w:rsidRPr="0083167B">
        <w:rPr>
          <w:sz w:val="28"/>
          <w:szCs w:val="28"/>
        </w:rPr>
        <w:t>2</w:t>
      </w:r>
      <w:r w:rsidRPr="0083167B">
        <w:rPr>
          <w:sz w:val="28"/>
          <w:szCs w:val="28"/>
        </w:rPr>
        <w:t xml:space="preserve">%): </w:t>
      </w:r>
    </w:p>
    <w:p w:rsidR="00923D15" w:rsidRPr="00FE6F98" w:rsidRDefault="00923D15" w:rsidP="00923D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бакалавриате – </w:t>
      </w:r>
      <w:r w:rsidRPr="00FE6F98">
        <w:rPr>
          <w:sz w:val="28"/>
          <w:szCs w:val="28"/>
        </w:rPr>
        <w:t>6</w:t>
      </w:r>
      <w:r>
        <w:rPr>
          <w:sz w:val="28"/>
          <w:szCs w:val="28"/>
        </w:rPr>
        <w:t>56</w:t>
      </w:r>
      <w:r w:rsidRPr="00FE6F98">
        <w:rPr>
          <w:sz w:val="28"/>
          <w:szCs w:val="28"/>
        </w:rPr>
        <w:t xml:space="preserve"> студентов (9</w:t>
      </w:r>
      <w:r>
        <w:rPr>
          <w:sz w:val="28"/>
          <w:szCs w:val="28"/>
        </w:rPr>
        <w:t>0</w:t>
      </w:r>
      <w:r w:rsidRPr="00FE6F98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Pr="00FE6F98">
        <w:rPr>
          <w:sz w:val="28"/>
          <w:szCs w:val="28"/>
        </w:rPr>
        <w:t xml:space="preserve">%), не аттестовано </w:t>
      </w:r>
      <w:r>
        <w:rPr>
          <w:sz w:val="28"/>
          <w:szCs w:val="28"/>
        </w:rPr>
        <w:t>70</w:t>
      </w:r>
      <w:r w:rsidRPr="00FE6F98">
        <w:rPr>
          <w:sz w:val="28"/>
          <w:szCs w:val="28"/>
        </w:rPr>
        <w:t xml:space="preserve"> студентов</w:t>
      </w:r>
      <w:r>
        <w:rPr>
          <w:color w:val="FF0000"/>
          <w:sz w:val="28"/>
          <w:szCs w:val="28"/>
        </w:rPr>
        <w:t xml:space="preserve"> </w:t>
      </w:r>
      <w:r w:rsidRPr="00FE6F98">
        <w:rPr>
          <w:sz w:val="28"/>
          <w:szCs w:val="28"/>
        </w:rPr>
        <w:t xml:space="preserve">(1 курс - </w:t>
      </w:r>
      <w:r>
        <w:rPr>
          <w:sz w:val="28"/>
          <w:szCs w:val="28"/>
        </w:rPr>
        <w:t>26</w:t>
      </w:r>
      <w:r w:rsidRPr="00FE6F98">
        <w:rPr>
          <w:sz w:val="28"/>
          <w:szCs w:val="28"/>
        </w:rPr>
        <w:t xml:space="preserve"> чел.</w:t>
      </w:r>
      <w:r>
        <w:rPr>
          <w:sz w:val="28"/>
          <w:szCs w:val="28"/>
        </w:rPr>
        <w:t xml:space="preserve"> (17,1%)</w:t>
      </w:r>
      <w:r w:rsidRPr="00FE6F98">
        <w:rPr>
          <w:sz w:val="28"/>
          <w:szCs w:val="28"/>
        </w:rPr>
        <w:t>, 2 курс - 12 чел.</w:t>
      </w:r>
      <w:r>
        <w:rPr>
          <w:sz w:val="28"/>
          <w:szCs w:val="28"/>
        </w:rPr>
        <w:t xml:space="preserve"> (7,1%)</w:t>
      </w:r>
      <w:r w:rsidRPr="00FE6F98">
        <w:rPr>
          <w:sz w:val="28"/>
          <w:szCs w:val="28"/>
        </w:rPr>
        <w:t>, 3 курс - 8 чел.</w:t>
      </w:r>
      <w:r>
        <w:rPr>
          <w:sz w:val="28"/>
          <w:szCs w:val="28"/>
        </w:rPr>
        <w:t xml:space="preserve"> (4,8%)</w:t>
      </w:r>
      <w:r w:rsidRPr="00FE6F98">
        <w:rPr>
          <w:sz w:val="28"/>
          <w:szCs w:val="28"/>
        </w:rPr>
        <w:t xml:space="preserve">, 4 курс - </w:t>
      </w:r>
      <w:r>
        <w:rPr>
          <w:sz w:val="28"/>
          <w:szCs w:val="28"/>
        </w:rPr>
        <w:t>24</w:t>
      </w:r>
      <w:r w:rsidRPr="00FE6F98">
        <w:rPr>
          <w:sz w:val="28"/>
          <w:szCs w:val="28"/>
        </w:rPr>
        <w:t xml:space="preserve"> чел.</w:t>
      </w:r>
      <w:r>
        <w:rPr>
          <w:sz w:val="28"/>
          <w:szCs w:val="28"/>
        </w:rPr>
        <w:t xml:space="preserve"> (18,2%</w:t>
      </w:r>
      <w:r w:rsidRPr="00FE6F98">
        <w:rPr>
          <w:sz w:val="28"/>
          <w:szCs w:val="28"/>
        </w:rPr>
        <w:t>)</w:t>
      </w:r>
      <w:r w:rsidR="00F9705F">
        <w:rPr>
          <w:sz w:val="28"/>
          <w:szCs w:val="28"/>
        </w:rPr>
        <w:t>)</w:t>
      </w:r>
      <w:r w:rsidRPr="00FE6F98">
        <w:rPr>
          <w:sz w:val="28"/>
          <w:szCs w:val="28"/>
        </w:rPr>
        <w:t xml:space="preserve">; </w:t>
      </w:r>
    </w:p>
    <w:p w:rsidR="00923D15" w:rsidRPr="00FE6F98" w:rsidRDefault="00923D15" w:rsidP="00923D15">
      <w:pPr>
        <w:spacing w:line="360" w:lineRule="auto"/>
        <w:ind w:firstLine="709"/>
        <w:jc w:val="both"/>
        <w:rPr>
          <w:sz w:val="28"/>
          <w:szCs w:val="28"/>
        </w:rPr>
      </w:pPr>
      <w:r w:rsidRPr="00FE6F98">
        <w:rPr>
          <w:sz w:val="28"/>
          <w:szCs w:val="28"/>
        </w:rPr>
        <w:t xml:space="preserve">- в магистратуре – </w:t>
      </w:r>
      <w:r w:rsidR="00EA017E">
        <w:rPr>
          <w:sz w:val="28"/>
          <w:szCs w:val="28"/>
        </w:rPr>
        <w:t>83</w:t>
      </w:r>
      <w:r w:rsidRPr="00FE6F98">
        <w:rPr>
          <w:sz w:val="28"/>
          <w:szCs w:val="28"/>
        </w:rPr>
        <w:t xml:space="preserve"> студента (</w:t>
      </w:r>
      <w:r w:rsidR="00EA017E">
        <w:rPr>
          <w:sz w:val="28"/>
          <w:szCs w:val="28"/>
        </w:rPr>
        <w:t>89</w:t>
      </w:r>
      <w:r w:rsidRPr="00FE6F98">
        <w:rPr>
          <w:sz w:val="28"/>
          <w:szCs w:val="28"/>
        </w:rPr>
        <w:t>,</w:t>
      </w:r>
      <w:r w:rsidR="00EA017E">
        <w:rPr>
          <w:sz w:val="28"/>
          <w:szCs w:val="28"/>
        </w:rPr>
        <w:t>2</w:t>
      </w:r>
      <w:r w:rsidRPr="00FE6F98">
        <w:rPr>
          <w:sz w:val="28"/>
          <w:szCs w:val="28"/>
        </w:rPr>
        <w:t>%), не аттестовано 1</w:t>
      </w:r>
      <w:r w:rsidR="00EA017E">
        <w:rPr>
          <w:sz w:val="28"/>
          <w:szCs w:val="28"/>
        </w:rPr>
        <w:t>0</w:t>
      </w:r>
      <w:r w:rsidRPr="00FE6F98">
        <w:rPr>
          <w:sz w:val="28"/>
          <w:szCs w:val="28"/>
        </w:rPr>
        <w:t xml:space="preserve"> студентов 1 курс</w:t>
      </w:r>
      <w:r w:rsidR="00EA017E">
        <w:rPr>
          <w:sz w:val="28"/>
          <w:szCs w:val="28"/>
        </w:rPr>
        <w:t>а (10,8%</w:t>
      </w:r>
      <w:r w:rsidRPr="00FE6F98">
        <w:rPr>
          <w:sz w:val="28"/>
          <w:szCs w:val="28"/>
        </w:rPr>
        <w:t>)</w:t>
      </w:r>
      <w:r w:rsidR="00EA017E">
        <w:rPr>
          <w:sz w:val="28"/>
          <w:szCs w:val="28"/>
        </w:rPr>
        <w:t>.</w:t>
      </w:r>
    </w:p>
    <w:p w:rsidR="00933F2C" w:rsidRDefault="00933F2C" w:rsidP="00E30E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причиной задолженностей по практикам является не своевременно представленный отчет.</w:t>
      </w:r>
    </w:p>
    <w:p w:rsidR="006A64FF" w:rsidRDefault="00966CF4" w:rsidP="00E30E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</w:t>
      </w:r>
      <w:r w:rsidR="00563FBD">
        <w:rPr>
          <w:sz w:val="28"/>
          <w:szCs w:val="28"/>
        </w:rPr>
        <w:t>весеннего</w:t>
      </w:r>
      <w:r>
        <w:rPr>
          <w:sz w:val="28"/>
          <w:szCs w:val="28"/>
        </w:rPr>
        <w:t xml:space="preserve"> семестра 2023-2024 учебного года студентами </w:t>
      </w:r>
      <w:r w:rsidR="00E30EB3">
        <w:rPr>
          <w:sz w:val="28"/>
          <w:szCs w:val="28"/>
        </w:rPr>
        <w:t xml:space="preserve">выполнялись курсовые работы. </w:t>
      </w:r>
    </w:p>
    <w:p w:rsidR="00EA41AD" w:rsidRDefault="00EA41AD" w:rsidP="00EA41AD">
      <w:pPr>
        <w:spacing w:line="360" w:lineRule="auto"/>
        <w:ind w:firstLine="709"/>
        <w:jc w:val="both"/>
        <w:rPr>
          <w:sz w:val="28"/>
          <w:szCs w:val="28"/>
        </w:rPr>
      </w:pPr>
      <w:r w:rsidRPr="00694872">
        <w:rPr>
          <w:sz w:val="28"/>
          <w:szCs w:val="28"/>
        </w:rPr>
        <w:t xml:space="preserve">Всего студентов бакалавриата, выполнявших курсовые работы - </w:t>
      </w:r>
      <w:r w:rsidR="00735E9B">
        <w:rPr>
          <w:sz w:val="28"/>
          <w:szCs w:val="28"/>
        </w:rPr>
        <w:t>279</w:t>
      </w:r>
      <w:r w:rsidRPr="00694872">
        <w:rPr>
          <w:sz w:val="28"/>
          <w:szCs w:val="28"/>
        </w:rPr>
        <w:t xml:space="preserve"> человек (со 2 по </w:t>
      </w:r>
      <w:r w:rsidR="00735E9B">
        <w:rPr>
          <w:sz w:val="28"/>
          <w:szCs w:val="28"/>
        </w:rPr>
        <w:t>4</w:t>
      </w:r>
      <w:r w:rsidRPr="00694872">
        <w:rPr>
          <w:sz w:val="28"/>
          <w:szCs w:val="28"/>
        </w:rPr>
        <w:t xml:space="preserve"> курс). По курсовым работам успеваемость </w:t>
      </w:r>
      <w:r w:rsidR="00735E9B">
        <w:rPr>
          <w:sz w:val="28"/>
          <w:szCs w:val="28"/>
        </w:rPr>
        <w:t>97</w:t>
      </w:r>
      <w:r w:rsidRPr="00694872">
        <w:rPr>
          <w:sz w:val="28"/>
          <w:szCs w:val="28"/>
        </w:rPr>
        <w:t>,</w:t>
      </w:r>
      <w:r w:rsidR="00735E9B">
        <w:rPr>
          <w:sz w:val="28"/>
          <w:szCs w:val="28"/>
        </w:rPr>
        <w:t>1</w:t>
      </w:r>
      <w:r w:rsidRPr="00694872">
        <w:rPr>
          <w:sz w:val="28"/>
          <w:szCs w:val="28"/>
        </w:rPr>
        <w:t xml:space="preserve">%, качество </w:t>
      </w:r>
      <w:r w:rsidR="00735E9B">
        <w:rPr>
          <w:sz w:val="28"/>
          <w:szCs w:val="28"/>
        </w:rPr>
        <w:t>–</w:t>
      </w:r>
      <w:r w:rsidRPr="00694872">
        <w:rPr>
          <w:sz w:val="28"/>
          <w:szCs w:val="28"/>
        </w:rPr>
        <w:t xml:space="preserve"> 8</w:t>
      </w:r>
      <w:r w:rsidR="00735E9B">
        <w:rPr>
          <w:sz w:val="28"/>
          <w:szCs w:val="28"/>
        </w:rPr>
        <w:t>6,4</w:t>
      </w:r>
      <w:r w:rsidRPr="00694872">
        <w:rPr>
          <w:sz w:val="28"/>
          <w:szCs w:val="28"/>
        </w:rPr>
        <w:t xml:space="preserve">%. </w:t>
      </w:r>
    </w:p>
    <w:p w:rsidR="00EA41AD" w:rsidRPr="00694872" w:rsidRDefault="00EA41AD" w:rsidP="00EA41AD">
      <w:pPr>
        <w:spacing w:line="360" w:lineRule="auto"/>
        <w:ind w:firstLine="709"/>
        <w:jc w:val="both"/>
        <w:rPr>
          <w:sz w:val="28"/>
          <w:szCs w:val="28"/>
        </w:rPr>
      </w:pPr>
      <w:bookmarkStart w:id="9" w:name="_Hlk164080740"/>
      <w:r>
        <w:rPr>
          <w:sz w:val="28"/>
          <w:szCs w:val="28"/>
        </w:rPr>
        <w:t>Академическую задолженность по курсовым работам име</w:t>
      </w:r>
      <w:r w:rsidR="005F5D6B">
        <w:rPr>
          <w:sz w:val="28"/>
          <w:szCs w:val="28"/>
        </w:rPr>
        <w:t>ю</w:t>
      </w:r>
      <w:r>
        <w:rPr>
          <w:sz w:val="28"/>
          <w:szCs w:val="28"/>
        </w:rPr>
        <w:t xml:space="preserve">т </w:t>
      </w:r>
      <w:r w:rsidR="005F5D6B">
        <w:rPr>
          <w:sz w:val="28"/>
          <w:szCs w:val="28"/>
        </w:rPr>
        <w:t>8</w:t>
      </w:r>
      <w:r>
        <w:rPr>
          <w:sz w:val="28"/>
          <w:szCs w:val="28"/>
        </w:rPr>
        <w:t xml:space="preserve"> студент</w:t>
      </w:r>
      <w:r w:rsidR="005F5D6B">
        <w:rPr>
          <w:sz w:val="28"/>
          <w:szCs w:val="28"/>
        </w:rPr>
        <w:t>ов</w:t>
      </w:r>
      <w:r>
        <w:rPr>
          <w:sz w:val="28"/>
          <w:szCs w:val="28"/>
        </w:rPr>
        <w:t xml:space="preserve"> бакалавриата:</w:t>
      </w:r>
    </w:p>
    <w:p w:rsidR="00EA41AD" w:rsidRDefault="00EA41AD" w:rsidP="00EA41AD">
      <w:pPr>
        <w:spacing w:line="360" w:lineRule="auto"/>
        <w:ind w:firstLine="709"/>
        <w:jc w:val="both"/>
        <w:rPr>
          <w:sz w:val="28"/>
          <w:szCs w:val="28"/>
        </w:rPr>
      </w:pPr>
      <w:r w:rsidRPr="001D6773">
        <w:rPr>
          <w:b/>
          <w:sz w:val="28"/>
          <w:szCs w:val="28"/>
        </w:rPr>
        <w:t xml:space="preserve">- </w:t>
      </w:r>
      <w:r w:rsidRPr="001D6773">
        <w:rPr>
          <w:sz w:val="28"/>
          <w:szCs w:val="28"/>
        </w:rPr>
        <w:t>н</w:t>
      </w:r>
      <w:r>
        <w:rPr>
          <w:sz w:val="28"/>
          <w:szCs w:val="28"/>
        </w:rPr>
        <w:t>а 2 курсе</w:t>
      </w:r>
      <w:r w:rsidR="001349BC">
        <w:rPr>
          <w:sz w:val="28"/>
          <w:szCs w:val="28"/>
        </w:rPr>
        <w:t xml:space="preserve"> по </w:t>
      </w:r>
      <w:r>
        <w:rPr>
          <w:sz w:val="28"/>
          <w:szCs w:val="28"/>
        </w:rPr>
        <w:t>КР «</w:t>
      </w:r>
      <w:r w:rsidR="001349BC">
        <w:rPr>
          <w:sz w:val="28"/>
          <w:szCs w:val="28"/>
        </w:rPr>
        <w:t>Психология</w:t>
      </w:r>
      <w:r>
        <w:rPr>
          <w:sz w:val="28"/>
          <w:szCs w:val="28"/>
        </w:rPr>
        <w:t>»</w:t>
      </w:r>
      <w:r w:rsidR="001349BC">
        <w:rPr>
          <w:sz w:val="28"/>
          <w:szCs w:val="28"/>
        </w:rPr>
        <w:t xml:space="preserve"> (задолженность у 2 студентов)</w:t>
      </w:r>
      <w:r>
        <w:rPr>
          <w:sz w:val="28"/>
          <w:szCs w:val="28"/>
        </w:rPr>
        <w:t>;</w:t>
      </w:r>
    </w:p>
    <w:p w:rsidR="00EA41AD" w:rsidRPr="001D6773" w:rsidRDefault="00EA41AD" w:rsidP="00EA41AD">
      <w:pPr>
        <w:spacing w:line="360" w:lineRule="auto"/>
        <w:ind w:firstLine="709"/>
        <w:jc w:val="both"/>
        <w:rPr>
          <w:b/>
          <w:color w:val="FF0000"/>
          <w:sz w:val="28"/>
          <w:szCs w:val="28"/>
        </w:rPr>
      </w:pPr>
      <w:r w:rsidRPr="001D6773">
        <w:rPr>
          <w:b/>
          <w:sz w:val="28"/>
          <w:szCs w:val="28"/>
        </w:rPr>
        <w:lastRenderedPageBreak/>
        <w:t xml:space="preserve">- </w:t>
      </w:r>
      <w:r w:rsidRPr="001D6773">
        <w:rPr>
          <w:sz w:val="28"/>
          <w:szCs w:val="28"/>
        </w:rPr>
        <w:t>на 3 курсе</w:t>
      </w:r>
      <w:r w:rsidR="001349BC">
        <w:rPr>
          <w:sz w:val="28"/>
          <w:szCs w:val="28"/>
        </w:rPr>
        <w:t xml:space="preserve"> по </w:t>
      </w:r>
      <w:r w:rsidRPr="001D6773">
        <w:rPr>
          <w:sz w:val="28"/>
          <w:szCs w:val="28"/>
        </w:rPr>
        <w:t>КР «</w:t>
      </w:r>
      <w:r w:rsidR="001349BC">
        <w:rPr>
          <w:color w:val="212529"/>
          <w:sz w:val="28"/>
          <w:szCs w:val="28"/>
        </w:rPr>
        <w:t>Педагогика</w:t>
      </w:r>
      <w:r w:rsidRPr="001D6773">
        <w:rPr>
          <w:sz w:val="28"/>
          <w:szCs w:val="28"/>
        </w:rPr>
        <w:t>»</w:t>
      </w:r>
      <w:r w:rsidR="001349BC">
        <w:rPr>
          <w:sz w:val="28"/>
          <w:szCs w:val="28"/>
        </w:rPr>
        <w:t xml:space="preserve"> (</w:t>
      </w:r>
      <w:r w:rsidR="001349BC">
        <w:rPr>
          <w:sz w:val="28"/>
          <w:szCs w:val="28"/>
        </w:rPr>
        <w:t xml:space="preserve">задолженность у </w:t>
      </w:r>
      <w:r w:rsidR="001349BC">
        <w:rPr>
          <w:sz w:val="28"/>
          <w:szCs w:val="28"/>
        </w:rPr>
        <w:t>4</w:t>
      </w:r>
      <w:r w:rsidR="001349BC">
        <w:rPr>
          <w:sz w:val="28"/>
          <w:szCs w:val="28"/>
        </w:rPr>
        <w:t xml:space="preserve"> студентов</w:t>
      </w:r>
      <w:r w:rsidR="001349BC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bookmarkEnd w:id="9"/>
    <w:p w:rsidR="00EA41AD" w:rsidRPr="001349BC" w:rsidRDefault="00EA41AD" w:rsidP="00EA41AD">
      <w:pPr>
        <w:spacing w:line="360" w:lineRule="auto"/>
        <w:ind w:firstLine="709"/>
        <w:jc w:val="both"/>
        <w:rPr>
          <w:b/>
          <w:color w:val="FF0000"/>
          <w:sz w:val="28"/>
          <w:szCs w:val="28"/>
        </w:rPr>
      </w:pPr>
      <w:r w:rsidRPr="001349BC">
        <w:rPr>
          <w:b/>
          <w:sz w:val="28"/>
          <w:szCs w:val="28"/>
        </w:rPr>
        <w:t xml:space="preserve">- </w:t>
      </w:r>
      <w:r w:rsidRPr="001349BC">
        <w:rPr>
          <w:sz w:val="28"/>
          <w:szCs w:val="28"/>
        </w:rPr>
        <w:t>на 4 курсе</w:t>
      </w:r>
      <w:r w:rsidR="001349BC" w:rsidRPr="001349BC">
        <w:rPr>
          <w:sz w:val="28"/>
          <w:szCs w:val="28"/>
        </w:rPr>
        <w:t xml:space="preserve"> по </w:t>
      </w:r>
      <w:r w:rsidRPr="001349BC">
        <w:rPr>
          <w:sz w:val="28"/>
          <w:szCs w:val="28"/>
        </w:rPr>
        <w:t>КР «</w:t>
      </w:r>
      <w:r w:rsidR="001349BC" w:rsidRPr="001349BC">
        <w:rPr>
          <w:color w:val="212529"/>
          <w:sz w:val="28"/>
          <w:szCs w:val="28"/>
        </w:rPr>
        <w:t>Заикание. Нарушение темпо-ритмической стороны речи</w:t>
      </w:r>
      <w:r w:rsidRPr="001349BC">
        <w:rPr>
          <w:sz w:val="28"/>
          <w:szCs w:val="28"/>
        </w:rPr>
        <w:t>»</w:t>
      </w:r>
      <w:r w:rsidR="001349BC" w:rsidRPr="001349BC">
        <w:rPr>
          <w:sz w:val="28"/>
          <w:szCs w:val="28"/>
        </w:rPr>
        <w:t xml:space="preserve"> (</w:t>
      </w:r>
      <w:r w:rsidR="001349BC" w:rsidRPr="001349BC">
        <w:rPr>
          <w:sz w:val="28"/>
          <w:szCs w:val="28"/>
        </w:rPr>
        <w:t xml:space="preserve">задолженность у </w:t>
      </w:r>
      <w:r w:rsidR="001349BC" w:rsidRPr="001349BC">
        <w:rPr>
          <w:sz w:val="28"/>
          <w:szCs w:val="28"/>
        </w:rPr>
        <w:t>2</w:t>
      </w:r>
      <w:r w:rsidR="001349BC" w:rsidRPr="001349BC">
        <w:rPr>
          <w:sz w:val="28"/>
          <w:szCs w:val="28"/>
        </w:rPr>
        <w:t xml:space="preserve"> студентов</w:t>
      </w:r>
      <w:r w:rsidR="001349BC" w:rsidRPr="001349BC">
        <w:rPr>
          <w:sz w:val="28"/>
          <w:szCs w:val="28"/>
        </w:rPr>
        <w:t>).</w:t>
      </w:r>
    </w:p>
    <w:p w:rsidR="00EA41AD" w:rsidRDefault="00EA41AD" w:rsidP="00EA41AD">
      <w:pPr>
        <w:spacing w:line="360" w:lineRule="auto"/>
        <w:ind w:firstLine="709"/>
        <w:jc w:val="both"/>
        <w:rPr>
          <w:sz w:val="28"/>
          <w:szCs w:val="28"/>
        </w:rPr>
      </w:pPr>
      <w:r w:rsidRPr="00F85D28">
        <w:rPr>
          <w:sz w:val="28"/>
          <w:szCs w:val="28"/>
        </w:rPr>
        <w:t xml:space="preserve">В магистратуре курсовые работы выполняли </w:t>
      </w:r>
      <w:r w:rsidR="00D92CFA">
        <w:rPr>
          <w:sz w:val="28"/>
          <w:szCs w:val="28"/>
        </w:rPr>
        <w:t>102</w:t>
      </w:r>
      <w:r w:rsidRPr="00F85D28">
        <w:rPr>
          <w:sz w:val="28"/>
          <w:szCs w:val="28"/>
        </w:rPr>
        <w:t xml:space="preserve"> студент</w:t>
      </w:r>
      <w:r w:rsidR="00D92CFA">
        <w:rPr>
          <w:sz w:val="28"/>
          <w:szCs w:val="28"/>
        </w:rPr>
        <w:t>а</w:t>
      </w:r>
      <w:r w:rsidRPr="00F85D28">
        <w:rPr>
          <w:sz w:val="28"/>
          <w:szCs w:val="28"/>
        </w:rPr>
        <w:t xml:space="preserve"> (успеваемость - 8</w:t>
      </w:r>
      <w:r w:rsidR="00D92CFA">
        <w:rPr>
          <w:sz w:val="28"/>
          <w:szCs w:val="28"/>
        </w:rPr>
        <w:t>8</w:t>
      </w:r>
      <w:r w:rsidRPr="00F85D28">
        <w:rPr>
          <w:sz w:val="28"/>
          <w:szCs w:val="28"/>
        </w:rPr>
        <w:t>,</w:t>
      </w:r>
      <w:r w:rsidR="00D92CFA">
        <w:rPr>
          <w:sz w:val="28"/>
          <w:szCs w:val="28"/>
        </w:rPr>
        <w:t>2</w:t>
      </w:r>
      <w:r w:rsidRPr="00F85D28">
        <w:rPr>
          <w:sz w:val="28"/>
          <w:szCs w:val="28"/>
        </w:rPr>
        <w:t xml:space="preserve">%, качество – </w:t>
      </w:r>
      <w:r w:rsidR="00D92CFA">
        <w:rPr>
          <w:sz w:val="28"/>
          <w:szCs w:val="28"/>
        </w:rPr>
        <w:t>79,4</w:t>
      </w:r>
      <w:r w:rsidRPr="00F85D28">
        <w:rPr>
          <w:sz w:val="28"/>
          <w:szCs w:val="28"/>
        </w:rPr>
        <w:t>%).</w:t>
      </w:r>
    </w:p>
    <w:p w:rsidR="00EA41AD" w:rsidRPr="00694872" w:rsidRDefault="00EA41AD" w:rsidP="00EA41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Академическую задолженность по курсовым работам имеет 1</w:t>
      </w:r>
      <w:r w:rsidR="0028256E">
        <w:rPr>
          <w:sz w:val="28"/>
          <w:szCs w:val="28"/>
        </w:rPr>
        <w:t>2</w:t>
      </w:r>
      <w:r>
        <w:rPr>
          <w:sz w:val="28"/>
          <w:szCs w:val="28"/>
        </w:rPr>
        <w:t xml:space="preserve"> студентов магистратуры</w:t>
      </w:r>
      <w:r w:rsidR="0028256E">
        <w:rPr>
          <w:sz w:val="28"/>
          <w:szCs w:val="28"/>
        </w:rPr>
        <w:t xml:space="preserve"> (11,8%)</w:t>
      </w:r>
      <w:r>
        <w:rPr>
          <w:sz w:val="28"/>
          <w:szCs w:val="28"/>
        </w:rPr>
        <w:t>:</w:t>
      </w:r>
    </w:p>
    <w:p w:rsidR="00EA41AD" w:rsidRPr="00F4146D" w:rsidRDefault="00EA41AD" w:rsidP="00EA41AD">
      <w:pPr>
        <w:spacing w:line="360" w:lineRule="auto"/>
        <w:ind w:firstLine="709"/>
        <w:jc w:val="both"/>
        <w:rPr>
          <w:sz w:val="28"/>
          <w:szCs w:val="28"/>
        </w:rPr>
      </w:pPr>
      <w:r w:rsidRPr="00F4146D">
        <w:rPr>
          <w:b/>
          <w:sz w:val="28"/>
          <w:szCs w:val="28"/>
        </w:rPr>
        <w:t xml:space="preserve">- </w:t>
      </w:r>
      <w:r w:rsidRPr="00F4146D">
        <w:rPr>
          <w:sz w:val="28"/>
          <w:szCs w:val="28"/>
        </w:rPr>
        <w:t xml:space="preserve">на 1 курсе: гр. </w:t>
      </w:r>
      <w:r w:rsidRPr="00F4146D">
        <w:rPr>
          <w:color w:val="212529"/>
          <w:sz w:val="28"/>
          <w:szCs w:val="28"/>
          <w:shd w:val="clear" w:color="auto" w:fill="FFFFFF"/>
        </w:rPr>
        <w:t>23ЗНП</w:t>
      </w:r>
      <w:r w:rsidR="00F4146D" w:rsidRPr="00F4146D">
        <w:rPr>
          <w:color w:val="212529"/>
          <w:sz w:val="28"/>
          <w:szCs w:val="28"/>
          <w:shd w:val="clear" w:color="auto" w:fill="FFFFFF"/>
        </w:rPr>
        <w:t>П</w:t>
      </w:r>
      <w:r w:rsidRPr="00F4146D">
        <w:rPr>
          <w:color w:val="212529"/>
          <w:sz w:val="28"/>
          <w:szCs w:val="28"/>
          <w:shd w:val="clear" w:color="auto" w:fill="FFFFFF"/>
        </w:rPr>
        <w:t>м1</w:t>
      </w:r>
      <w:r w:rsidRPr="00F4146D">
        <w:rPr>
          <w:sz w:val="28"/>
          <w:szCs w:val="28"/>
        </w:rPr>
        <w:t xml:space="preserve"> КР «</w:t>
      </w:r>
      <w:r w:rsidR="00F4146D" w:rsidRPr="00F4146D">
        <w:rPr>
          <w:color w:val="212529"/>
          <w:sz w:val="28"/>
          <w:szCs w:val="28"/>
        </w:rPr>
        <w:t>Теория и практика современной психодиагностики</w:t>
      </w:r>
      <w:r w:rsidRPr="00F4146D">
        <w:rPr>
          <w:sz w:val="28"/>
          <w:szCs w:val="28"/>
        </w:rPr>
        <w:t>»</w:t>
      </w:r>
      <w:r w:rsidR="00F4146D" w:rsidRPr="00F4146D">
        <w:rPr>
          <w:sz w:val="28"/>
          <w:szCs w:val="28"/>
        </w:rPr>
        <w:t xml:space="preserve"> (7 чел.</w:t>
      </w:r>
      <w:r w:rsidRPr="00F4146D">
        <w:rPr>
          <w:sz w:val="28"/>
          <w:szCs w:val="28"/>
        </w:rPr>
        <w:t xml:space="preserve">); гр. </w:t>
      </w:r>
      <w:r w:rsidRPr="00F4146D">
        <w:rPr>
          <w:color w:val="212529"/>
          <w:sz w:val="28"/>
          <w:szCs w:val="28"/>
        </w:rPr>
        <w:t>23ЗНП</w:t>
      </w:r>
      <w:r w:rsidR="00F4146D" w:rsidRPr="00F4146D">
        <w:rPr>
          <w:color w:val="212529"/>
          <w:sz w:val="28"/>
          <w:szCs w:val="28"/>
        </w:rPr>
        <w:t>Х</w:t>
      </w:r>
      <w:r w:rsidRPr="00F4146D">
        <w:rPr>
          <w:color w:val="212529"/>
          <w:sz w:val="28"/>
          <w:szCs w:val="28"/>
        </w:rPr>
        <w:t>м1</w:t>
      </w:r>
      <w:r w:rsidRPr="00F4146D">
        <w:rPr>
          <w:sz w:val="28"/>
          <w:szCs w:val="28"/>
        </w:rPr>
        <w:t xml:space="preserve"> КР «</w:t>
      </w:r>
      <w:r w:rsidR="00F4146D" w:rsidRPr="00F4146D">
        <w:rPr>
          <w:color w:val="212529"/>
          <w:sz w:val="28"/>
          <w:szCs w:val="28"/>
        </w:rPr>
        <w:t>История искусства</w:t>
      </w:r>
      <w:r w:rsidRPr="00F4146D">
        <w:rPr>
          <w:sz w:val="28"/>
          <w:szCs w:val="28"/>
        </w:rPr>
        <w:t>»</w:t>
      </w:r>
      <w:r w:rsidR="00F4146D" w:rsidRPr="00F4146D">
        <w:rPr>
          <w:sz w:val="28"/>
          <w:szCs w:val="28"/>
        </w:rPr>
        <w:t xml:space="preserve"> (2 чел.)</w:t>
      </w:r>
      <w:r w:rsidRPr="00F4146D">
        <w:rPr>
          <w:sz w:val="28"/>
          <w:szCs w:val="28"/>
        </w:rPr>
        <w:t>;</w:t>
      </w:r>
    </w:p>
    <w:p w:rsidR="0009547F" w:rsidRPr="008C4E58" w:rsidRDefault="00EA41AD" w:rsidP="00EA41AD">
      <w:pPr>
        <w:spacing w:line="360" w:lineRule="auto"/>
        <w:ind w:firstLine="709"/>
        <w:jc w:val="both"/>
        <w:rPr>
          <w:sz w:val="28"/>
          <w:szCs w:val="28"/>
        </w:rPr>
      </w:pPr>
      <w:r w:rsidRPr="008C4E58">
        <w:rPr>
          <w:b/>
          <w:sz w:val="28"/>
          <w:szCs w:val="28"/>
        </w:rPr>
        <w:t xml:space="preserve">- </w:t>
      </w:r>
      <w:r w:rsidRPr="008C4E58">
        <w:rPr>
          <w:sz w:val="28"/>
          <w:szCs w:val="28"/>
        </w:rPr>
        <w:t xml:space="preserve">на 2 курсе: гр. </w:t>
      </w:r>
      <w:r w:rsidRPr="008C4E58">
        <w:rPr>
          <w:color w:val="212529"/>
          <w:sz w:val="28"/>
          <w:szCs w:val="28"/>
          <w:shd w:val="clear" w:color="auto" w:fill="FFFFFF"/>
        </w:rPr>
        <w:t>22ЗН</w:t>
      </w:r>
      <w:r w:rsidR="000F73DE" w:rsidRPr="008C4E58">
        <w:rPr>
          <w:color w:val="212529"/>
          <w:sz w:val="28"/>
          <w:szCs w:val="28"/>
          <w:shd w:val="clear" w:color="auto" w:fill="FFFFFF"/>
        </w:rPr>
        <w:t>ПН</w:t>
      </w:r>
      <w:r w:rsidRPr="008C4E58">
        <w:rPr>
          <w:color w:val="212529"/>
          <w:sz w:val="28"/>
          <w:szCs w:val="28"/>
          <w:shd w:val="clear" w:color="auto" w:fill="FFFFFF"/>
        </w:rPr>
        <w:t>м</w:t>
      </w:r>
      <w:r w:rsidR="000F73DE" w:rsidRPr="008C4E58">
        <w:rPr>
          <w:color w:val="212529"/>
          <w:sz w:val="28"/>
          <w:szCs w:val="28"/>
          <w:shd w:val="clear" w:color="auto" w:fill="FFFFFF"/>
        </w:rPr>
        <w:t>1</w:t>
      </w:r>
      <w:r w:rsidRPr="008C4E58">
        <w:rPr>
          <w:sz w:val="28"/>
          <w:szCs w:val="28"/>
        </w:rPr>
        <w:t xml:space="preserve"> КР «</w:t>
      </w:r>
      <w:r w:rsidR="000F73DE" w:rsidRPr="008C4E58">
        <w:rPr>
          <w:color w:val="212529"/>
          <w:sz w:val="28"/>
          <w:szCs w:val="28"/>
          <w:shd w:val="clear" w:color="auto" w:fill="FFFFFF"/>
        </w:rPr>
        <w:t>Технологии начального языкового образования</w:t>
      </w:r>
      <w:r w:rsidRPr="008C4E58">
        <w:rPr>
          <w:sz w:val="28"/>
          <w:szCs w:val="28"/>
        </w:rPr>
        <w:t>»</w:t>
      </w:r>
      <w:r w:rsidR="000F73DE" w:rsidRPr="008C4E58">
        <w:rPr>
          <w:sz w:val="28"/>
          <w:szCs w:val="28"/>
        </w:rPr>
        <w:t xml:space="preserve"> (2 чел.)</w:t>
      </w:r>
      <w:r w:rsidRPr="008C4E58">
        <w:rPr>
          <w:sz w:val="28"/>
          <w:szCs w:val="28"/>
        </w:rPr>
        <w:t xml:space="preserve">; гр. </w:t>
      </w:r>
      <w:r w:rsidRPr="008C4E58">
        <w:rPr>
          <w:color w:val="212529"/>
          <w:sz w:val="28"/>
          <w:szCs w:val="28"/>
        </w:rPr>
        <w:t>22ЗНП</w:t>
      </w:r>
      <w:r w:rsidR="000F73DE" w:rsidRPr="008C4E58">
        <w:rPr>
          <w:color w:val="212529"/>
          <w:sz w:val="28"/>
          <w:szCs w:val="28"/>
        </w:rPr>
        <w:t>П</w:t>
      </w:r>
      <w:r w:rsidRPr="008C4E58">
        <w:rPr>
          <w:color w:val="212529"/>
          <w:sz w:val="28"/>
          <w:szCs w:val="28"/>
        </w:rPr>
        <w:t>м1</w:t>
      </w:r>
      <w:r w:rsidRPr="008C4E58">
        <w:rPr>
          <w:sz w:val="28"/>
          <w:szCs w:val="28"/>
        </w:rPr>
        <w:t xml:space="preserve"> КР «</w:t>
      </w:r>
      <w:r w:rsidR="008C4E58" w:rsidRPr="008C4E58">
        <w:rPr>
          <w:color w:val="212529"/>
          <w:sz w:val="28"/>
          <w:szCs w:val="28"/>
        </w:rPr>
        <w:t>Развитие и психокоррекция личности</w:t>
      </w:r>
      <w:r w:rsidRPr="008C4E58">
        <w:rPr>
          <w:sz w:val="28"/>
          <w:szCs w:val="28"/>
        </w:rPr>
        <w:t>»</w:t>
      </w:r>
      <w:r w:rsidR="008C4E58" w:rsidRPr="008C4E58">
        <w:rPr>
          <w:sz w:val="28"/>
          <w:szCs w:val="28"/>
        </w:rPr>
        <w:t xml:space="preserve"> (1 чел.)</w:t>
      </w:r>
    </w:p>
    <w:p w:rsidR="00CB4668" w:rsidRDefault="00CB4668" w:rsidP="00F91888">
      <w:pPr>
        <w:tabs>
          <w:tab w:val="left" w:pos="751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0" w:name="_Hlk26127666"/>
      <w:r w:rsidRPr="00CB4668">
        <w:rPr>
          <w:rFonts w:eastAsia="Calibri"/>
          <w:sz w:val="28"/>
          <w:szCs w:val="28"/>
          <w:lang w:eastAsia="en-US"/>
        </w:rPr>
        <w:t xml:space="preserve">По итогам </w:t>
      </w:r>
      <w:r w:rsidR="00B85CAD">
        <w:rPr>
          <w:rFonts w:eastAsia="Calibri"/>
          <w:sz w:val="28"/>
          <w:szCs w:val="28"/>
          <w:lang w:eastAsia="en-US"/>
        </w:rPr>
        <w:t>летней</w:t>
      </w:r>
      <w:r w:rsidRPr="00CB466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B4668">
        <w:rPr>
          <w:sz w:val="28"/>
          <w:szCs w:val="28"/>
        </w:rPr>
        <w:t>зачетно</w:t>
      </w:r>
      <w:proofErr w:type="spellEnd"/>
      <w:r w:rsidRPr="00CB4668">
        <w:rPr>
          <w:sz w:val="28"/>
          <w:szCs w:val="28"/>
        </w:rPr>
        <w:t>-экзаменационной сессии 2023-2024 уч. года</w:t>
      </w:r>
      <w:r w:rsidRPr="00CB4668">
        <w:rPr>
          <w:rFonts w:eastAsia="Calibri"/>
          <w:sz w:val="28"/>
          <w:szCs w:val="28"/>
          <w:lang w:eastAsia="en-US"/>
        </w:rPr>
        <w:t xml:space="preserve"> лучшие результаты промежуточной аттестации показали студенты в составе следующих учебных групп</w:t>
      </w:r>
      <w:bookmarkEnd w:id="10"/>
      <w:r w:rsidRPr="00CB466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B4668">
        <w:rPr>
          <w:rFonts w:eastAsia="Calibri"/>
          <w:sz w:val="28"/>
          <w:szCs w:val="28"/>
          <w:lang w:eastAsia="en-US"/>
        </w:rPr>
        <w:t>ФППиСН</w:t>
      </w:r>
      <w:proofErr w:type="spellEnd"/>
      <w:r w:rsidR="00747C79" w:rsidRPr="00747C79">
        <w:rPr>
          <w:rFonts w:eastAsia="Calibri"/>
          <w:sz w:val="28"/>
          <w:szCs w:val="28"/>
          <w:lang w:eastAsia="en-US"/>
        </w:rPr>
        <w:t xml:space="preserve"> </w:t>
      </w:r>
      <w:r w:rsidR="00747C79">
        <w:rPr>
          <w:rFonts w:eastAsia="Calibri"/>
          <w:sz w:val="28"/>
          <w:szCs w:val="28"/>
          <w:lang w:eastAsia="en-US"/>
        </w:rPr>
        <w:t>(табл. 7-8)</w:t>
      </w:r>
      <w:r w:rsidR="00747C79" w:rsidRPr="00CB4668">
        <w:rPr>
          <w:rFonts w:eastAsia="Calibri"/>
          <w:sz w:val="28"/>
          <w:szCs w:val="28"/>
          <w:lang w:eastAsia="en-US"/>
        </w:rPr>
        <w:t>:</w:t>
      </w:r>
    </w:p>
    <w:p w:rsidR="00747C79" w:rsidRPr="005830BC" w:rsidRDefault="00747C79" w:rsidP="00747C79">
      <w:pPr>
        <w:tabs>
          <w:tab w:val="left" w:pos="7513"/>
        </w:tabs>
        <w:ind w:firstLine="426"/>
        <w:jc w:val="right"/>
        <w:rPr>
          <w:rFonts w:eastAsia="Calibri"/>
          <w:sz w:val="28"/>
          <w:szCs w:val="28"/>
          <w:lang w:eastAsia="en-US"/>
        </w:rPr>
      </w:pPr>
      <w:r w:rsidRPr="005830BC">
        <w:rPr>
          <w:rFonts w:eastAsia="Calibri"/>
          <w:sz w:val="28"/>
          <w:szCs w:val="28"/>
          <w:lang w:eastAsia="en-US"/>
        </w:rPr>
        <w:t>Таблица 7</w:t>
      </w:r>
    </w:p>
    <w:p w:rsidR="00747C79" w:rsidRPr="005830BC" w:rsidRDefault="00747C79" w:rsidP="00747C79">
      <w:pPr>
        <w:tabs>
          <w:tab w:val="left" w:pos="7513"/>
        </w:tabs>
        <w:jc w:val="center"/>
        <w:rPr>
          <w:rFonts w:eastAsia="Calibri"/>
          <w:sz w:val="28"/>
          <w:szCs w:val="28"/>
          <w:lang w:eastAsia="en-US"/>
        </w:rPr>
      </w:pPr>
      <w:bookmarkStart w:id="11" w:name="_Hlk163555686"/>
      <w:r w:rsidRPr="005830BC">
        <w:rPr>
          <w:rFonts w:eastAsia="Calibri"/>
          <w:sz w:val="28"/>
          <w:szCs w:val="28"/>
          <w:lang w:eastAsia="en-US"/>
        </w:rPr>
        <w:t xml:space="preserve">Лучшие группы по результатам </w:t>
      </w:r>
      <w:r>
        <w:rPr>
          <w:rFonts w:eastAsia="Calibri"/>
          <w:sz w:val="28"/>
          <w:szCs w:val="28"/>
          <w:lang w:eastAsia="en-US"/>
        </w:rPr>
        <w:t xml:space="preserve">летней </w:t>
      </w:r>
      <w:r w:rsidRPr="005830BC">
        <w:rPr>
          <w:rFonts w:eastAsia="Calibri"/>
          <w:sz w:val="28"/>
          <w:szCs w:val="28"/>
          <w:lang w:eastAsia="en-US"/>
        </w:rPr>
        <w:t>сессии студентов заочной формы обучения в составе учебных групп факультета (бакалавриат)</w:t>
      </w:r>
      <w:bookmarkEnd w:id="11"/>
    </w:p>
    <w:tbl>
      <w:tblPr>
        <w:tblW w:w="963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2693"/>
        <w:gridCol w:w="2268"/>
        <w:gridCol w:w="2551"/>
      </w:tblGrid>
      <w:tr w:rsidR="00747C79" w:rsidRPr="00747C79" w:rsidTr="00DB592C">
        <w:trPr>
          <w:tblHeader/>
          <w:tblCellSpacing w:w="15" w:type="dxa"/>
        </w:trPr>
        <w:tc>
          <w:tcPr>
            <w:tcW w:w="2077" w:type="dxa"/>
            <w:vAlign w:val="center"/>
            <w:hideMark/>
          </w:tcPr>
          <w:p w:rsidR="00747C79" w:rsidRPr="00747C79" w:rsidRDefault="00747C79" w:rsidP="00747C79">
            <w:pPr>
              <w:jc w:val="center"/>
              <w:rPr>
                <w:b/>
                <w:bCs/>
              </w:rPr>
            </w:pPr>
            <w:r w:rsidRPr="00747C79">
              <w:rPr>
                <w:b/>
                <w:bCs/>
              </w:rPr>
              <w:t>Курс</w:t>
            </w:r>
          </w:p>
        </w:tc>
        <w:tc>
          <w:tcPr>
            <w:tcW w:w="2663" w:type="dxa"/>
            <w:vAlign w:val="center"/>
            <w:hideMark/>
          </w:tcPr>
          <w:p w:rsidR="00747C79" w:rsidRPr="00747C79" w:rsidRDefault="00747C79" w:rsidP="00747C79">
            <w:pPr>
              <w:jc w:val="center"/>
              <w:rPr>
                <w:b/>
                <w:bCs/>
              </w:rPr>
            </w:pPr>
            <w:r w:rsidRPr="00747C79">
              <w:rPr>
                <w:b/>
                <w:bCs/>
              </w:rPr>
              <w:t>Номер</w:t>
            </w:r>
            <w:r w:rsidRPr="00747C79">
              <w:rPr>
                <w:b/>
                <w:bCs/>
              </w:rPr>
              <w:br/>
              <w:t>учебной группы</w:t>
            </w:r>
          </w:p>
        </w:tc>
        <w:tc>
          <w:tcPr>
            <w:tcW w:w="2238" w:type="dxa"/>
            <w:vAlign w:val="center"/>
            <w:hideMark/>
          </w:tcPr>
          <w:p w:rsidR="00747C79" w:rsidRPr="00747C79" w:rsidRDefault="00747C79" w:rsidP="00747C79">
            <w:pPr>
              <w:jc w:val="center"/>
              <w:rPr>
                <w:b/>
                <w:bCs/>
              </w:rPr>
            </w:pPr>
            <w:r w:rsidRPr="00747C79">
              <w:rPr>
                <w:b/>
                <w:bCs/>
              </w:rPr>
              <w:t>Успеваемость,</w:t>
            </w:r>
            <w:r w:rsidRPr="00747C79">
              <w:rPr>
                <w:b/>
                <w:bCs/>
              </w:rPr>
              <w:br/>
              <w:t>≥ 90 %</w:t>
            </w:r>
          </w:p>
        </w:tc>
        <w:tc>
          <w:tcPr>
            <w:tcW w:w="2506" w:type="dxa"/>
            <w:vAlign w:val="center"/>
            <w:hideMark/>
          </w:tcPr>
          <w:p w:rsidR="00747C79" w:rsidRPr="00747C79" w:rsidRDefault="00747C79" w:rsidP="00747C79">
            <w:pPr>
              <w:jc w:val="center"/>
              <w:rPr>
                <w:b/>
                <w:bCs/>
              </w:rPr>
            </w:pPr>
            <w:r w:rsidRPr="00747C79">
              <w:rPr>
                <w:b/>
                <w:bCs/>
              </w:rPr>
              <w:t>Качество,</w:t>
            </w:r>
            <w:r w:rsidRPr="00747C79">
              <w:rPr>
                <w:b/>
                <w:bCs/>
              </w:rPr>
              <w:br/>
              <w:t>≥ 60 %</w:t>
            </w:r>
          </w:p>
        </w:tc>
      </w:tr>
      <w:tr w:rsidR="00747C79" w:rsidRPr="00747C79" w:rsidTr="00DB592C">
        <w:trPr>
          <w:tblCellSpacing w:w="15" w:type="dxa"/>
        </w:trPr>
        <w:tc>
          <w:tcPr>
            <w:tcW w:w="2077" w:type="dxa"/>
            <w:vAlign w:val="center"/>
            <w:hideMark/>
          </w:tcPr>
          <w:p w:rsidR="00747C79" w:rsidRPr="00747C79" w:rsidRDefault="00747C79" w:rsidP="00747C79">
            <w:pPr>
              <w:jc w:val="center"/>
            </w:pPr>
            <w:r w:rsidRPr="00747C79">
              <w:t>1 курс</w:t>
            </w:r>
          </w:p>
        </w:tc>
        <w:tc>
          <w:tcPr>
            <w:tcW w:w="2663" w:type="dxa"/>
            <w:vAlign w:val="center"/>
            <w:hideMark/>
          </w:tcPr>
          <w:p w:rsidR="00747C79" w:rsidRPr="00747C79" w:rsidRDefault="00747C79" w:rsidP="00747C79">
            <w:pPr>
              <w:jc w:val="center"/>
            </w:pPr>
            <w:r w:rsidRPr="00747C79">
              <w:t>23ЗНПН31</w:t>
            </w:r>
          </w:p>
        </w:tc>
        <w:tc>
          <w:tcPr>
            <w:tcW w:w="2238" w:type="dxa"/>
            <w:vAlign w:val="center"/>
            <w:hideMark/>
          </w:tcPr>
          <w:p w:rsidR="00747C79" w:rsidRPr="00747C79" w:rsidRDefault="00747C79" w:rsidP="00747C79">
            <w:pPr>
              <w:jc w:val="center"/>
            </w:pPr>
            <w:r w:rsidRPr="00747C79">
              <w:t>100.0</w:t>
            </w:r>
          </w:p>
        </w:tc>
        <w:tc>
          <w:tcPr>
            <w:tcW w:w="2506" w:type="dxa"/>
            <w:vAlign w:val="center"/>
            <w:hideMark/>
          </w:tcPr>
          <w:p w:rsidR="00747C79" w:rsidRPr="00747C79" w:rsidRDefault="00747C79" w:rsidP="00747C79">
            <w:pPr>
              <w:jc w:val="center"/>
            </w:pPr>
            <w:r w:rsidRPr="00747C79">
              <w:t>82.4</w:t>
            </w:r>
          </w:p>
        </w:tc>
      </w:tr>
      <w:tr w:rsidR="00747C79" w:rsidRPr="00747C79" w:rsidTr="00DB592C">
        <w:trPr>
          <w:tblCellSpacing w:w="15" w:type="dxa"/>
        </w:trPr>
        <w:tc>
          <w:tcPr>
            <w:tcW w:w="2077" w:type="dxa"/>
            <w:vAlign w:val="center"/>
            <w:hideMark/>
          </w:tcPr>
          <w:p w:rsidR="00747C79" w:rsidRPr="00747C79" w:rsidRDefault="00747C79" w:rsidP="00747C79">
            <w:pPr>
              <w:jc w:val="center"/>
            </w:pPr>
            <w:r w:rsidRPr="00747C79">
              <w:t>1 курс</w:t>
            </w:r>
          </w:p>
        </w:tc>
        <w:tc>
          <w:tcPr>
            <w:tcW w:w="2663" w:type="dxa"/>
            <w:vAlign w:val="center"/>
            <w:hideMark/>
          </w:tcPr>
          <w:p w:rsidR="00747C79" w:rsidRPr="00747C79" w:rsidRDefault="00747C79" w:rsidP="00747C79">
            <w:pPr>
              <w:jc w:val="center"/>
            </w:pPr>
            <w:r w:rsidRPr="00747C79">
              <w:t>23ЗНПД51</w:t>
            </w:r>
          </w:p>
        </w:tc>
        <w:tc>
          <w:tcPr>
            <w:tcW w:w="2238" w:type="dxa"/>
            <w:vAlign w:val="center"/>
            <w:hideMark/>
          </w:tcPr>
          <w:p w:rsidR="00747C79" w:rsidRPr="00747C79" w:rsidRDefault="00747C79" w:rsidP="00747C79">
            <w:pPr>
              <w:jc w:val="center"/>
            </w:pPr>
            <w:r w:rsidRPr="00747C79">
              <w:t>100.0</w:t>
            </w:r>
          </w:p>
        </w:tc>
        <w:tc>
          <w:tcPr>
            <w:tcW w:w="2506" w:type="dxa"/>
            <w:vAlign w:val="center"/>
            <w:hideMark/>
          </w:tcPr>
          <w:p w:rsidR="00747C79" w:rsidRPr="00747C79" w:rsidRDefault="00747C79" w:rsidP="00747C79">
            <w:pPr>
              <w:jc w:val="center"/>
            </w:pPr>
            <w:r w:rsidRPr="00747C79">
              <w:t>69.2</w:t>
            </w:r>
          </w:p>
        </w:tc>
      </w:tr>
      <w:tr w:rsidR="00747C79" w:rsidRPr="00747C79" w:rsidTr="00DB592C">
        <w:trPr>
          <w:tblCellSpacing w:w="15" w:type="dxa"/>
        </w:trPr>
        <w:tc>
          <w:tcPr>
            <w:tcW w:w="2077" w:type="dxa"/>
            <w:vAlign w:val="center"/>
            <w:hideMark/>
          </w:tcPr>
          <w:p w:rsidR="00747C79" w:rsidRPr="00747C79" w:rsidRDefault="00747C79" w:rsidP="00747C79">
            <w:pPr>
              <w:jc w:val="center"/>
            </w:pPr>
            <w:r w:rsidRPr="00747C79">
              <w:t>2 курс</w:t>
            </w:r>
          </w:p>
        </w:tc>
        <w:tc>
          <w:tcPr>
            <w:tcW w:w="2663" w:type="dxa"/>
            <w:vAlign w:val="center"/>
            <w:hideMark/>
          </w:tcPr>
          <w:p w:rsidR="00747C79" w:rsidRPr="00747C79" w:rsidRDefault="00747C79" w:rsidP="00747C79">
            <w:pPr>
              <w:jc w:val="center"/>
            </w:pPr>
            <w:r w:rsidRPr="00747C79">
              <w:t>22ЗНЛ52</w:t>
            </w:r>
          </w:p>
        </w:tc>
        <w:tc>
          <w:tcPr>
            <w:tcW w:w="2238" w:type="dxa"/>
            <w:vAlign w:val="center"/>
            <w:hideMark/>
          </w:tcPr>
          <w:p w:rsidR="00747C79" w:rsidRPr="00747C79" w:rsidRDefault="00747C79" w:rsidP="00747C79">
            <w:pPr>
              <w:jc w:val="center"/>
            </w:pPr>
            <w:r w:rsidRPr="00747C79">
              <w:t>100.0</w:t>
            </w:r>
          </w:p>
        </w:tc>
        <w:tc>
          <w:tcPr>
            <w:tcW w:w="2506" w:type="dxa"/>
            <w:vAlign w:val="center"/>
            <w:hideMark/>
          </w:tcPr>
          <w:p w:rsidR="00747C79" w:rsidRPr="00747C79" w:rsidRDefault="00747C79" w:rsidP="00747C79">
            <w:pPr>
              <w:jc w:val="center"/>
            </w:pPr>
            <w:r w:rsidRPr="00747C79">
              <w:t>84.2</w:t>
            </w:r>
          </w:p>
        </w:tc>
      </w:tr>
      <w:tr w:rsidR="00747C79" w:rsidRPr="00747C79" w:rsidTr="00DB592C">
        <w:trPr>
          <w:tblCellSpacing w:w="15" w:type="dxa"/>
        </w:trPr>
        <w:tc>
          <w:tcPr>
            <w:tcW w:w="2077" w:type="dxa"/>
            <w:vAlign w:val="center"/>
            <w:hideMark/>
          </w:tcPr>
          <w:p w:rsidR="00747C79" w:rsidRPr="00747C79" w:rsidRDefault="00747C79" w:rsidP="00747C79">
            <w:pPr>
              <w:jc w:val="center"/>
            </w:pPr>
            <w:r w:rsidRPr="00747C79">
              <w:t>2 курс</w:t>
            </w:r>
          </w:p>
        </w:tc>
        <w:tc>
          <w:tcPr>
            <w:tcW w:w="2663" w:type="dxa"/>
            <w:vAlign w:val="center"/>
            <w:hideMark/>
          </w:tcPr>
          <w:p w:rsidR="00747C79" w:rsidRPr="00747C79" w:rsidRDefault="00747C79" w:rsidP="00747C79">
            <w:pPr>
              <w:jc w:val="center"/>
            </w:pPr>
            <w:r w:rsidRPr="00747C79">
              <w:t>22ЗНЛ51</w:t>
            </w:r>
          </w:p>
        </w:tc>
        <w:tc>
          <w:tcPr>
            <w:tcW w:w="2238" w:type="dxa"/>
            <w:vAlign w:val="center"/>
            <w:hideMark/>
          </w:tcPr>
          <w:p w:rsidR="00747C79" w:rsidRPr="00747C79" w:rsidRDefault="00747C79" w:rsidP="00747C79">
            <w:pPr>
              <w:jc w:val="center"/>
            </w:pPr>
            <w:r w:rsidRPr="00747C79">
              <w:t>96.4</w:t>
            </w:r>
          </w:p>
        </w:tc>
        <w:tc>
          <w:tcPr>
            <w:tcW w:w="2506" w:type="dxa"/>
            <w:vAlign w:val="center"/>
            <w:hideMark/>
          </w:tcPr>
          <w:p w:rsidR="00747C79" w:rsidRPr="00747C79" w:rsidRDefault="00747C79" w:rsidP="00747C79">
            <w:pPr>
              <w:jc w:val="center"/>
            </w:pPr>
            <w:r w:rsidRPr="00747C79">
              <w:t>64.3</w:t>
            </w:r>
          </w:p>
        </w:tc>
      </w:tr>
      <w:tr w:rsidR="00747C79" w:rsidRPr="00747C79" w:rsidTr="00DB592C">
        <w:trPr>
          <w:tblCellSpacing w:w="15" w:type="dxa"/>
        </w:trPr>
        <w:tc>
          <w:tcPr>
            <w:tcW w:w="2077" w:type="dxa"/>
            <w:vAlign w:val="center"/>
            <w:hideMark/>
          </w:tcPr>
          <w:p w:rsidR="00747C79" w:rsidRPr="00747C79" w:rsidRDefault="00747C79" w:rsidP="00747C79">
            <w:pPr>
              <w:jc w:val="center"/>
            </w:pPr>
            <w:r w:rsidRPr="00747C79">
              <w:t>2 курс</w:t>
            </w:r>
          </w:p>
        </w:tc>
        <w:tc>
          <w:tcPr>
            <w:tcW w:w="2663" w:type="dxa"/>
            <w:vAlign w:val="center"/>
            <w:hideMark/>
          </w:tcPr>
          <w:p w:rsidR="00747C79" w:rsidRPr="00747C79" w:rsidRDefault="00747C79" w:rsidP="00747C79">
            <w:pPr>
              <w:jc w:val="center"/>
            </w:pPr>
            <w:r w:rsidRPr="00747C79">
              <w:t>22ЗНПД51</w:t>
            </w:r>
          </w:p>
        </w:tc>
        <w:tc>
          <w:tcPr>
            <w:tcW w:w="2238" w:type="dxa"/>
            <w:vAlign w:val="center"/>
            <w:hideMark/>
          </w:tcPr>
          <w:p w:rsidR="00747C79" w:rsidRPr="00747C79" w:rsidRDefault="00747C79" w:rsidP="00747C79">
            <w:pPr>
              <w:jc w:val="center"/>
            </w:pPr>
            <w:r w:rsidRPr="00747C79">
              <w:t>93.3</w:t>
            </w:r>
          </w:p>
        </w:tc>
        <w:tc>
          <w:tcPr>
            <w:tcW w:w="2506" w:type="dxa"/>
            <w:vAlign w:val="center"/>
            <w:hideMark/>
          </w:tcPr>
          <w:p w:rsidR="00747C79" w:rsidRPr="00747C79" w:rsidRDefault="00747C79" w:rsidP="00747C79">
            <w:pPr>
              <w:jc w:val="center"/>
            </w:pPr>
            <w:r w:rsidRPr="00747C79">
              <w:t>66.7</w:t>
            </w:r>
          </w:p>
        </w:tc>
      </w:tr>
      <w:tr w:rsidR="00747C79" w:rsidRPr="00747C79" w:rsidTr="00DB592C">
        <w:trPr>
          <w:tblCellSpacing w:w="15" w:type="dxa"/>
        </w:trPr>
        <w:tc>
          <w:tcPr>
            <w:tcW w:w="2077" w:type="dxa"/>
            <w:vAlign w:val="center"/>
            <w:hideMark/>
          </w:tcPr>
          <w:p w:rsidR="00747C79" w:rsidRPr="00747C79" w:rsidRDefault="00747C79" w:rsidP="00747C79">
            <w:pPr>
              <w:jc w:val="center"/>
            </w:pPr>
            <w:r w:rsidRPr="00747C79">
              <w:t>2 курс</w:t>
            </w:r>
          </w:p>
        </w:tc>
        <w:tc>
          <w:tcPr>
            <w:tcW w:w="2663" w:type="dxa"/>
            <w:vAlign w:val="center"/>
            <w:hideMark/>
          </w:tcPr>
          <w:p w:rsidR="00747C79" w:rsidRPr="00747C79" w:rsidRDefault="00747C79" w:rsidP="00747C79">
            <w:pPr>
              <w:jc w:val="center"/>
            </w:pPr>
            <w:r w:rsidRPr="00747C79">
              <w:t>22ЗНПИ51</w:t>
            </w:r>
          </w:p>
        </w:tc>
        <w:tc>
          <w:tcPr>
            <w:tcW w:w="2238" w:type="dxa"/>
            <w:vAlign w:val="center"/>
            <w:hideMark/>
          </w:tcPr>
          <w:p w:rsidR="00747C79" w:rsidRPr="00747C79" w:rsidRDefault="00747C79" w:rsidP="00747C79">
            <w:pPr>
              <w:jc w:val="center"/>
            </w:pPr>
            <w:r w:rsidRPr="00747C79">
              <w:t>90.0</w:t>
            </w:r>
          </w:p>
        </w:tc>
        <w:tc>
          <w:tcPr>
            <w:tcW w:w="2506" w:type="dxa"/>
            <w:vAlign w:val="center"/>
            <w:hideMark/>
          </w:tcPr>
          <w:p w:rsidR="00747C79" w:rsidRPr="00747C79" w:rsidRDefault="00747C79" w:rsidP="00747C79">
            <w:pPr>
              <w:jc w:val="center"/>
            </w:pPr>
            <w:r w:rsidRPr="00747C79">
              <w:t>80.0</w:t>
            </w:r>
          </w:p>
        </w:tc>
      </w:tr>
      <w:tr w:rsidR="00747C79" w:rsidRPr="00747C79" w:rsidTr="00DB592C">
        <w:trPr>
          <w:tblCellSpacing w:w="15" w:type="dxa"/>
        </w:trPr>
        <w:tc>
          <w:tcPr>
            <w:tcW w:w="2077" w:type="dxa"/>
            <w:vAlign w:val="center"/>
            <w:hideMark/>
          </w:tcPr>
          <w:p w:rsidR="00747C79" w:rsidRPr="00747C79" w:rsidRDefault="00747C79" w:rsidP="00747C79">
            <w:pPr>
              <w:jc w:val="center"/>
            </w:pPr>
            <w:r w:rsidRPr="00747C79">
              <w:t>3 курс</w:t>
            </w:r>
          </w:p>
        </w:tc>
        <w:tc>
          <w:tcPr>
            <w:tcW w:w="2663" w:type="dxa"/>
            <w:vAlign w:val="center"/>
            <w:hideMark/>
          </w:tcPr>
          <w:p w:rsidR="00747C79" w:rsidRPr="00747C79" w:rsidRDefault="00747C79" w:rsidP="00747C79">
            <w:pPr>
              <w:jc w:val="center"/>
            </w:pPr>
            <w:r w:rsidRPr="00747C79">
              <w:t>21ЗНПД51</w:t>
            </w:r>
          </w:p>
        </w:tc>
        <w:tc>
          <w:tcPr>
            <w:tcW w:w="2238" w:type="dxa"/>
            <w:vAlign w:val="center"/>
            <w:hideMark/>
          </w:tcPr>
          <w:p w:rsidR="00747C79" w:rsidRPr="00747C79" w:rsidRDefault="00747C79" w:rsidP="00747C79">
            <w:pPr>
              <w:jc w:val="center"/>
            </w:pPr>
            <w:r w:rsidRPr="00747C79">
              <w:t>100.0</w:t>
            </w:r>
          </w:p>
        </w:tc>
        <w:tc>
          <w:tcPr>
            <w:tcW w:w="2506" w:type="dxa"/>
            <w:vAlign w:val="center"/>
            <w:hideMark/>
          </w:tcPr>
          <w:p w:rsidR="00747C79" w:rsidRPr="00747C79" w:rsidRDefault="00747C79" w:rsidP="00747C79">
            <w:pPr>
              <w:jc w:val="center"/>
            </w:pPr>
            <w:r w:rsidRPr="00747C79">
              <w:t>76.2</w:t>
            </w:r>
          </w:p>
        </w:tc>
      </w:tr>
      <w:tr w:rsidR="00747C79" w:rsidRPr="00747C79" w:rsidTr="00DB592C">
        <w:trPr>
          <w:tblCellSpacing w:w="15" w:type="dxa"/>
        </w:trPr>
        <w:tc>
          <w:tcPr>
            <w:tcW w:w="2077" w:type="dxa"/>
            <w:vAlign w:val="center"/>
            <w:hideMark/>
          </w:tcPr>
          <w:p w:rsidR="00747C79" w:rsidRPr="00747C79" w:rsidRDefault="00747C79" w:rsidP="00747C79">
            <w:pPr>
              <w:jc w:val="center"/>
            </w:pPr>
            <w:r w:rsidRPr="00747C79">
              <w:t>3 курс</w:t>
            </w:r>
          </w:p>
        </w:tc>
        <w:tc>
          <w:tcPr>
            <w:tcW w:w="2663" w:type="dxa"/>
            <w:vAlign w:val="center"/>
            <w:hideMark/>
          </w:tcPr>
          <w:p w:rsidR="00747C79" w:rsidRPr="00747C79" w:rsidRDefault="00747C79" w:rsidP="00747C79">
            <w:pPr>
              <w:jc w:val="center"/>
            </w:pPr>
            <w:r w:rsidRPr="00747C79">
              <w:t>21ЗНЛ52</w:t>
            </w:r>
          </w:p>
        </w:tc>
        <w:tc>
          <w:tcPr>
            <w:tcW w:w="2238" w:type="dxa"/>
            <w:vAlign w:val="center"/>
            <w:hideMark/>
          </w:tcPr>
          <w:p w:rsidR="00747C79" w:rsidRPr="00747C79" w:rsidRDefault="00747C79" w:rsidP="00747C79">
            <w:pPr>
              <w:jc w:val="center"/>
            </w:pPr>
            <w:r w:rsidRPr="00747C79">
              <w:t>100.0</w:t>
            </w:r>
          </w:p>
        </w:tc>
        <w:tc>
          <w:tcPr>
            <w:tcW w:w="2506" w:type="dxa"/>
            <w:vAlign w:val="center"/>
            <w:hideMark/>
          </w:tcPr>
          <w:p w:rsidR="00747C79" w:rsidRPr="00747C79" w:rsidRDefault="00747C79" w:rsidP="00747C79">
            <w:pPr>
              <w:jc w:val="center"/>
            </w:pPr>
            <w:r w:rsidRPr="00747C79">
              <w:t>67.9</w:t>
            </w:r>
          </w:p>
        </w:tc>
      </w:tr>
      <w:tr w:rsidR="00747C79" w:rsidRPr="00747C79" w:rsidTr="00DB592C">
        <w:trPr>
          <w:tblCellSpacing w:w="15" w:type="dxa"/>
        </w:trPr>
        <w:tc>
          <w:tcPr>
            <w:tcW w:w="2077" w:type="dxa"/>
            <w:vAlign w:val="center"/>
            <w:hideMark/>
          </w:tcPr>
          <w:p w:rsidR="00747C79" w:rsidRPr="00747C79" w:rsidRDefault="00747C79" w:rsidP="00747C79">
            <w:pPr>
              <w:jc w:val="center"/>
            </w:pPr>
            <w:r w:rsidRPr="00747C79">
              <w:t>3 курс</w:t>
            </w:r>
          </w:p>
        </w:tc>
        <w:tc>
          <w:tcPr>
            <w:tcW w:w="2663" w:type="dxa"/>
            <w:vAlign w:val="center"/>
            <w:hideMark/>
          </w:tcPr>
          <w:p w:rsidR="00747C79" w:rsidRPr="00747C79" w:rsidRDefault="00747C79" w:rsidP="00747C79">
            <w:pPr>
              <w:jc w:val="center"/>
            </w:pPr>
            <w:r w:rsidRPr="00747C79">
              <w:t>21ЗНПН31</w:t>
            </w:r>
          </w:p>
        </w:tc>
        <w:tc>
          <w:tcPr>
            <w:tcW w:w="2238" w:type="dxa"/>
            <w:vAlign w:val="center"/>
            <w:hideMark/>
          </w:tcPr>
          <w:p w:rsidR="00747C79" w:rsidRPr="00747C79" w:rsidRDefault="00747C79" w:rsidP="00747C79">
            <w:pPr>
              <w:jc w:val="center"/>
            </w:pPr>
            <w:r w:rsidRPr="00747C79">
              <w:t>94.7</w:t>
            </w:r>
          </w:p>
        </w:tc>
        <w:tc>
          <w:tcPr>
            <w:tcW w:w="2506" w:type="dxa"/>
            <w:vAlign w:val="center"/>
            <w:hideMark/>
          </w:tcPr>
          <w:p w:rsidR="00747C79" w:rsidRPr="00747C79" w:rsidRDefault="00747C79" w:rsidP="00747C79">
            <w:pPr>
              <w:jc w:val="center"/>
            </w:pPr>
            <w:r w:rsidRPr="00747C79">
              <w:t>68.4</w:t>
            </w:r>
          </w:p>
        </w:tc>
      </w:tr>
      <w:tr w:rsidR="00747C79" w:rsidRPr="00747C79" w:rsidTr="00DB592C">
        <w:trPr>
          <w:tblCellSpacing w:w="15" w:type="dxa"/>
        </w:trPr>
        <w:tc>
          <w:tcPr>
            <w:tcW w:w="2077" w:type="dxa"/>
            <w:vAlign w:val="center"/>
            <w:hideMark/>
          </w:tcPr>
          <w:p w:rsidR="00747C79" w:rsidRPr="00747C79" w:rsidRDefault="00747C79" w:rsidP="00747C79">
            <w:pPr>
              <w:jc w:val="center"/>
            </w:pPr>
            <w:r w:rsidRPr="00747C79">
              <w:t>4 курс</w:t>
            </w:r>
          </w:p>
        </w:tc>
        <w:tc>
          <w:tcPr>
            <w:tcW w:w="2663" w:type="dxa"/>
            <w:vAlign w:val="center"/>
            <w:hideMark/>
          </w:tcPr>
          <w:p w:rsidR="00747C79" w:rsidRPr="00747C79" w:rsidRDefault="00747C79" w:rsidP="00747C79">
            <w:pPr>
              <w:jc w:val="center"/>
            </w:pPr>
            <w:r w:rsidRPr="00747C79">
              <w:t>20ЗНПМ41</w:t>
            </w:r>
          </w:p>
        </w:tc>
        <w:tc>
          <w:tcPr>
            <w:tcW w:w="2238" w:type="dxa"/>
            <w:vAlign w:val="center"/>
            <w:hideMark/>
          </w:tcPr>
          <w:p w:rsidR="00747C79" w:rsidRPr="00747C79" w:rsidRDefault="00747C79" w:rsidP="00747C79">
            <w:pPr>
              <w:jc w:val="center"/>
            </w:pPr>
            <w:r w:rsidRPr="00747C79">
              <w:t>100.0</w:t>
            </w:r>
          </w:p>
        </w:tc>
        <w:tc>
          <w:tcPr>
            <w:tcW w:w="2506" w:type="dxa"/>
            <w:vAlign w:val="center"/>
            <w:hideMark/>
          </w:tcPr>
          <w:p w:rsidR="00747C79" w:rsidRPr="00747C79" w:rsidRDefault="00747C79" w:rsidP="00747C79">
            <w:pPr>
              <w:jc w:val="center"/>
            </w:pPr>
            <w:r w:rsidRPr="00747C79">
              <w:t>90.9</w:t>
            </w:r>
          </w:p>
        </w:tc>
      </w:tr>
      <w:tr w:rsidR="00747C79" w:rsidRPr="00747C79" w:rsidTr="00DB592C">
        <w:trPr>
          <w:tblCellSpacing w:w="15" w:type="dxa"/>
        </w:trPr>
        <w:tc>
          <w:tcPr>
            <w:tcW w:w="2077" w:type="dxa"/>
            <w:vAlign w:val="center"/>
            <w:hideMark/>
          </w:tcPr>
          <w:p w:rsidR="00747C79" w:rsidRPr="00747C79" w:rsidRDefault="00747C79" w:rsidP="00747C79">
            <w:pPr>
              <w:jc w:val="center"/>
            </w:pPr>
            <w:r w:rsidRPr="00747C79">
              <w:t>4 курс</w:t>
            </w:r>
          </w:p>
        </w:tc>
        <w:tc>
          <w:tcPr>
            <w:tcW w:w="2663" w:type="dxa"/>
            <w:vAlign w:val="center"/>
            <w:hideMark/>
          </w:tcPr>
          <w:p w:rsidR="00747C79" w:rsidRPr="00747C79" w:rsidRDefault="00747C79" w:rsidP="00747C79">
            <w:pPr>
              <w:jc w:val="center"/>
            </w:pPr>
            <w:r w:rsidRPr="00747C79">
              <w:t>20ЗНПП41</w:t>
            </w:r>
          </w:p>
        </w:tc>
        <w:tc>
          <w:tcPr>
            <w:tcW w:w="2238" w:type="dxa"/>
            <w:vAlign w:val="center"/>
            <w:hideMark/>
          </w:tcPr>
          <w:p w:rsidR="00747C79" w:rsidRPr="00747C79" w:rsidRDefault="00747C79" w:rsidP="00747C79">
            <w:pPr>
              <w:jc w:val="center"/>
            </w:pPr>
            <w:r w:rsidRPr="00747C79">
              <w:t>100.0</w:t>
            </w:r>
          </w:p>
        </w:tc>
        <w:tc>
          <w:tcPr>
            <w:tcW w:w="2506" w:type="dxa"/>
            <w:vAlign w:val="center"/>
            <w:hideMark/>
          </w:tcPr>
          <w:p w:rsidR="00747C79" w:rsidRPr="00747C79" w:rsidRDefault="00747C79" w:rsidP="00747C79">
            <w:pPr>
              <w:jc w:val="center"/>
            </w:pPr>
            <w:r w:rsidRPr="00747C79">
              <w:t>72.7</w:t>
            </w:r>
          </w:p>
        </w:tc>
      </w:tr>
      <w:tr w:rsidR="00747C79" w:rsidRPr="00747C79" w:rsidTr="00DB592C">
        <w:trPr>
          <w:tblCellSpacing w:w="15" w:type="dxa"/>
        </w:trPr>
        <w:tc>
          <w:tcPr>
            <w:tcW w:w="2077" w:type="dxa"/>
            <w:vAlign w:val="center"/>
            <w:hideMark/>
          </w:tcPr>
          <w:p w:rsidR="00747C79" w:rsidRPr="00747C79" w:rsidRDefault="00747C79" w:rsidP="00747C79">
            <w:pPr>
              <w:jc w:val="center"/>
            </w:pPr>
            <w:r w:rsidRPr="00747C79">
              <w:t>5 курс</w:t>
            </w:r>
          </w:p>
        </w:tc>
        <w:tc>
          <w:tcPr>
            <w:tcW w:w="2663" w:type="dxa"/>
            <w:vAlign w:val="center"/>
            <w:hideMark/>
          </w:tcPr>
          <w:p w:rsidR="00747C79" w:rsidRPr="00747C79" w:rsidRDefault="00747C79" w:rsidP="00747C79">
            <w:pPr>
              <w:jc w:val="center"/>
            </w:pPr>
            <w:r w:rsidRPr="00747C79">
              <w:t>19ЗНПИ51</w:t>
            </w:r>
          </w:p>
        </w:tc>
        <w:tc>
          <w:tcPr>
            <w:tcW w:w="2238" w:type="dxa"/>
            <w:vAlign w:val="center"/>
            <w:hideMark/>
          </w:tcPr>
          <w:p w:rsidR="00747C79" w:rsidRPr="00747C79" w:rsidRDefault="00747C79" w:rsidP="00747C79">
            <w:pPr>
              <w:jc w:val="center"/>
            </w:pPr>
            <w:r w:rsidRPr="00747C79">
              <w:t>100.0</w:t>
            </w:r>
          </w:p>
        </w:tc>
        <w:tc>
          <w:tcPr>
            <w:tcW w:w="2506" w:type="dxa"/>
            <w:vAlign w:val="center"/>
            <w:hideMark/>
          </w:tcPr>
          <w:p w:rsidR="00747C79" w:rsidRPr="00747C79" w:rsidRDefault="00747C79" w:rsidP="00747C79">
            <w:pPr>
              <w:jc w:val="center"/>
            </w:pPr>
            <w:r w:rsidRPr="00747C79">
              <w:t>100.0</w:t>
            </w:r>
          </w:p>
        </w:tc>
      </w:tr>
      <w:tr w:rsidR="00747C79" w:rsidRPr="00747C79" w:rsidTr="00DB592C">
        <w:trPr>
          <w:tblCellSpacing w:w="15" w:type="dxa"/>
        </w:trPr>
        <w:tc>
          <w:tcPr>
            <w:tcW w:w="2077" w:type="dxa"/>
            <w:vAlign w:val="center"/>
            <w:hideMark/>
          </w:tcPr>
          <w:p w:rsidR="00747C79" w:rsidRPr="00747C79" w:rsidRDefault="00747C79" w:rsidP="00747C79">
            <w:pPr>
              <w:jc w:val="center"/>
            </w:pPr>
            <w:r w:rsidRPr="00747C79">
              <w:t>5 курс</w:t>
            </w:r>
          </w:p>
        </w:tc>
        <w:tc>
          <w:tcPr>
            <w:tcW w:w="2663" w:type="dxa"/>
            <w:vAlign w:val="center"/>
            <w:hideMark/>
          </w:tcPr>
          <w:p w:rsidR="00747C79" w:rsidRPr="00747C79" w:rsidRDefault="00747C79" w:rsidP="00747C79">
            <w:pPr>
              <w:jc w:val="center"/>
            </w:pPr>
            <w:r w:rsidRPr="00747C79">
              <w:t>19ЗНП51</w:t>
            </w:r>
          </w:p>
        </w:tc>
        <w:tc>
          <w:tcPr>
            <w:tcW w:w="2238" w:type="dxa"/>
            <w:vAlign w:val="center"/>
            <w:hideMark/>
          </w:tcPr>
          <w:p w:rsidR="00747C79" w:rsidRPr="00747C79" w:rsidRDefault="00747C79" w:rsidP="00747C79">
            <w:pPr>
              <w:jc w:val="center"/>
            </w:pPr>
            <w:r w:rsidRPr="00747C79">
              <w:t>100.0</w:t>
            </w:r>
          </w:p>
        </w:tc>
        <w:tc>
          <w:tcPr>
            <w:tcW w:w="2506" w:type="dxa"/>
            <w:vAlign w:val="center"/>
            <w:hideMark/>
          </w:tcPr>
          <w:p w:rsidR="00747C79" w:rsidRPr="00747C79" w:rsidRDefault="00747C79" w:rsidP="00747C79">
            <w:pPr>
              <w:jc w:val="center"/>
            </w:pPr>
            <w:r w:rsidRPr="00747C79">
              <w:t>100.0</w:t>
            </w:r>
          </w:p>
        </w:tc>
      </w:tr>
      <w:tr w:rsidR="00747C79" w:rsidRPr="00747C79" w:rsidTr="00DB592C">
        <w:trPr>
          <w:tblCellSpacing w:w="15" w:type="dxa"/>
        </w:trPr>
        <w:tc>
          <w:tcPr>
            <w:tcW w:w="2077" w:type="dxa"/>
            <w:vAlign w:val="center"/>
            <w:hideMark/>
          </w:tcPr>
          <w:p w:rsidR="00747C79" w:rsidRPr="00747C79" w:rsidRDefault="00747C79" w:rsidP="00747C79">
            <w:pPr>
              <w:jc w:val="center"/>
            </w:pPr>
            <w:r w:rsidRPr="00747C79">
              <w:t>5 курс</w:t>
            </w:r>
          </w:p>
        </w:tc>
        <w:tc>
          <w:tcPr>
            <w:tcW w:w="2663" w:type="dxa"/>
            <w:vAlign w:val="center"/>
            <w:hideMark/>
          </w:tcPr>
          <w:p w:rsidR="00747C79" w:rsidRPr="00747C79" w:rsidRDefault="00747C79" w:rsidP="00747C79">
            <w:pPr>
              <w:jc w:val="center"/>
            </w:pPr>
            <w:r w:rsidRPr="00747C79">
              <w:t>19ЗНПД51</w:t>
            </w:r>
          </w:p>
        </w:tc>
        <w:tc>
          <w:tcPr>
            <w:tcW w:w="2238" w:type="dxa"/>
            <w:vAlign w:val="center"/>
            <w:hideMark/>
          </w:tcPr>
          <w:p w:rsidR="00747C79" w:rsidRPr="00747C79" w:rsidRDefault="00747C79" w:rsidP="00747C79">
            <w:pPr>
              <w:jc w:val="center"/>
            </w:pPr>
            <w:r w:rsidRPr="00747C79">
              <w:t>100.0</w:t>
            </w:r>
          </w:p>
        </w:tc>
        <w:tc>
          <w:tcPr>
            <w:tcW w:w="2506" w:type="dxa"/>
            <w:vAlign w:val="center"/>
            <w:hideMark/>
          </w:tcPr>
          <w:p w:rsidR="00747C79" w:rsidRPr="00747C79" w:rsidRDefault="00747C79" w:rsidP="00747C79">
            <w:pPr>
              <w:jc w:val="center"/>
            </w:pPr>
            <w:r w:rsidRPr="00747C79">
              <w:t>83.3</w:t>
            </w:r>
          </w:p>
        </w:tc>
      </w:tr>
      <w:tr w:rsidR="00747C79" w:rsidRPr="00747C79" w:rsidTr="00DB592C">
        <w:trPr>
          <w:tblCellSpacing w:w="15" w:type="dxa"/>
        </w:trPr>
        <w:tc>
          <w:tcPr>
            <w:tcW w:w="2077" w:type="dxa"/>
            <w:vAlign w:val="center"/>
            <w:hideMark/>
          </w:tcPr>
          <w:p w:rsidR="00747C79" w:rsidRPr="00747C79" w:rsidRDefault="00747C79" w:rsidP="00747C79">
            <w:pPr>
              <w:jc w:val="center"/>
            </w:pPr>
            <w:r w:rsidRPr="00747C79">
              <w:t>5 курс</w:t>
            </w:r>
          </w:p>
        </w:tc>
        <w:tc>
          <w:tcPr>
            <w:tcW w:w="2663" w:type="dxa"/>
            <w:vAlign w:val="center"/>
            <w:hideMark/>
          </w:tcPr>
          <w:p w:rsidR="00747C79" w:rsidRPr="00747C79" w:rsidRDefault="00747C79" w:rsidP="00747C79">
            <w:pPr>
              <w:jc w:val="center"/>
            </w:pPr>
            <w:r w:rsidRPr="00747C79">
              <w:t>19ЗНПН51</w:t>
            </w:r>
          </w:p>
        </w:tc>
        <w:tc>
          <w:tcPr>
            <w:tcW w:w="2238" w:type="dxa"/>
            <w:vAlign w:val="center"/>
            <w:hideMark/>
          </w:tcPr>
          <w:p w:rsidR="00747C79" w:rsidRPr="00747C79" w:rsidRDefault="00747C79" w:rsidP="00747C79">
            <w:pPr>
              <w:jc w:val="center"/>
            </w:pPr>
            <w:r w:rsidRPr="00747C79">
              <w:t>100.0</w:t>
            </w:r>
          </w:p>
        </w:tc>
        <w:tc>
          <w:tcPr>
            <w:tcW w:w="2506" w:type="dxa"/>
            <w:vAlign w:val="center"/>
            <w:hideMark/>
          </w:tcPr>
          <w:p w:rsidR="00747C79" w:rsidRPr="00747C79" w:rsidRDefault="00747C79" w:rsidP="00747C79">
            <w:pPr>
              <w:jc w:val="center"/>
            </w:pPr>
            <w:r w:rsidRPr="00747C79">
              <w:t>63.2</w:t>
            </w:r>
          </w:p>
        </w:tc>
      </w:tr>
    </w:tbl>
    <w:p w:rsidR="00CB4668" w:rsidRDefault="00CB4668" w:rsidP="00CB4668">
      <w:pPr>
        <w:tabs>
          <w:tab w:val="left" w:pos="7513"/>
        </w:tabs>
        <w:ind w:firstLine="426"/>
        <w:rPr>
          <w:rFonts w:eastAsia="Calibri"/>
          <w:sz w:val="12"/>
          <w:lang w:eastAsia="en-US"/>
        </w:rPr>
      </w:pPr>
    </w:p>
    <w:p w:rsidR="00747C79" w:rsidRPr="00747C79" w:rsidRDefault="00747C79" w:rsidP="00747C79">
      <w:pPr>
        <w:tabs>
          <w:tab w:val="left" w:pos="7513"/>
        </w:tabs>
        <w:ind w:firstLine="426"/>
        <w:jc w:val="right"/>
        <w:rPr>
          <w:rFonts w:eastAsia="Calibri"/>
          <w:sz w:val="28"/>
          <w:szCs w:val="28"/>
          <w:lang w:eastAsia="en-US"/>
        </w:rPr>
      </w:pPr>
      <w:r w:rsidRPr="00747C79">
        <w:rPr>
          <w:rFonts w:eastAsia="Calibri"/>
          <w:sz w:val="28"/>
          <w:szCs w:val="28"/>
          <w:lang w:eastAsia="en-US"/>
        </w:rPr>
        <w:lastRenderedPageBreak/>
        <w:t xml:space="preserve">Таблица </w:t>
      </w:r>
      <w:r w:rsidRPr="00747C79">
        <w:rPr>
          <w:rFonts w:eastAsia="Calibri"/>
          <w:sz w:val="28"/>
          <w:szCs w:val="28"/>
          <w:lang w:eastAsia="en-US"/>
        </w:rPr>
        <w:t>8</w:t>
      </w:r>
    </w:p>
    <w:p w:rsidR="00747C79" w:rsidRPr="00747C79" w:rsidRDefault="00747C79" w:rsidP="00747C79">
      <w:pPr>
        <w:tabs>
          <w:tab w:val="left" w:pos="7513"/>
        </w:tabs>
        <w:ind w:firstLine="426"/>
        <w:jc w:val="center"/>
        <w:rPr>
          <w:rFonts w:eastAsia="Calibri"/>
          <w:sz w:val="28"/>
          <w:szCs w:val="28"/>
          <w:lang w:eastAsia="en-US"/>
        </w:rPr>
      </w:pPr>
      <w:r w:rsidRPr="00747C79">
        <w:rPr>
          <w:rFonts w:eastAsia="Calibri"/>
          <w:sz w:val="28"/>
          <w:szCs w:val="28"/>
          <w:lang w:eastAsia="en-US"/>
        </w:rPr>
        <w:t xml:space="preserve">Лучшие группы по результатам </w:t>
      </w:r>
      <w:r w:rsidRPr="00747C79">
        <w:rPr>
          <w:rFonts w:eastAsia="Calibri"/>
          <w:sz w:val="28"/>
          <w:szCs w:val="28"/>
          <w:lang w:eastAsia="en-US"/>
        </w:rPr>
        <w:t xml:space="preserve">летней </w:t>
      </w:r>
      <w:r w:rsidRPr="00747C79">
        <w:rPr>
          <w:rFonts w:eastAsia="Calibri"/>
          <w:sz w:val="28"/>
          <w:szCs w:val="28"/>
          <w:lang w:eastAsia="en-US"/>
        </w:rPr>
        <w:t>сессии студентов заочной формы обучения в составе учебных групп факультета (магистратура)</w:t>
      </w:r>
    </w:p>
    <w:tbl>
      <w:tblPr>
        <w:tblW w:w="963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2693"/>
        <w:gridCol w:w="2268"/>
        <w:gridCol w:w="2551"/>
      </w:tblGrid>
      <w:tr w:rsidR="00747C79" w:rsidRPr="00747C79" w:rsidTr="00DB592C">
        <w:trPr>
          <w:tblHeader/>
          <w:tblCellSpacing w:w="15" w:type="dxa"/>
        </w:trPr>
        <w:tc>
          <w:tcPr>
            <w:tcW w:w="2077" w:type="dxa"/>
            <w:vAlign w:val="center"/>
            <w:hideMark/>
          </w:tcPr>
          <w:p w:rsidR="00747C79" w:rsidRPr="00747C79" w:rsidRDefault="00747C79" w:rsidP="00747C79">
            <w:pPr>
              <w:jc w:val="center"/>
              <w:rPr>
                <w:b/>
                <w:bCs/>
              </w:rPr>
            </w:pPr>
            <w:r w:rsidRPr="00747C79">
              <w:rPr>
                <w:b/>
                <w:bCs/>
              </w:rPr>
              <w:t>Курс</w:t>
            </w:r>
          </w:p>
        </w:tc>
        <w:tc>
          <w:tcPr>
            <w:tcW w:w="2663" w:type="dxa"/>
            <w:vAlign w:val="center"/>
            <w:hideMark/>
          </w:tcPr>
          <w:p w:rsidR="00747C79" w:rsidRPr="00747C79" w:rsidRDefault="00747C79" w:rsidP="00747C79">
            <w:pPr>
              <w:jc w:val="center"/>
              <w:rPr>
                <w:b/>
                <w:bCs/>
              </w:rPr>
            </w:pPr>
            <w:r w:rsidRPr="00747C79">
              <w:rPr>
                <w:b/>
                <w:bCs/>
              </w:rPr>
              <w:t>Номер</w:t>
            </w:r>
            <w:r w:rsidRPr="00747C79">
              <w:rPr>
                <w:b/>
                <w:bCs/>
              </w:rPr>
              <w:br/>
              <w:t>учебной группы</w:t>
            </w:r>
          </w:p>
        </w:tc>
        <w:tc>
          <w:tcPr>
            <w:tcW w:w="2238" w:type="dxa"/>
            <w:vAlign w:val="center"/>
            <w:hideMark/>
          </w:tcPr>
          <w:p w:rsidR="00747C79" w:rsidRPr="00747C79" w:rsidRDefault="00747C79" w:rsidP="00747C79">
            <w:pPr>
              <w:jc w:val="center"/>
              <w:rPr>
                <w:b/>
                <w:bCs/>
              </w:rPr>
            </w:pPr>
            <w:r w:rsidRPr="00747C79">
              <w:rPr>
                <w:b/>
                <w:bCs/>
              </w:rPr>
              <w:t>Успеваемость,</w:t>
            </w:r>
            <w:r w:rsidRPr="00747C79">
              <w:rPr>
                <w:b/>
                <w:bCs/>
              </w:rPr>
              <w:br/>
              <w:t>≥ 90 %</w:t>
            </w:r>
          </w:p>
        </w:tc>
        <w:tc>
          <w:tcPr>
            <w:tcW w:w="2506" w:type="dxa"/>
            <w:vAlign w:val="center"/>
            <w:hideMark/>
          </w:tcPr>
          <w:p w:rsidR="00747C79" w:rsidRPr="00747C79" w:rsidRDefault="00747C79" w:rsidP="00747C79">
            <w:pPr>
              <w:jc w:val="center"/>
              <w:rPr>
                <w:b/>
                <w:bCs/>
              </w:rPr>
            </w:pPr>
            <w:r w:rsidRPr="00747C79">
              <w:rPr>
                <w:b/>
                <w:bCs/>
              </w:rPr>
              <w:t>Качество,</w:t>
            </w:r>
            <w:r w:rsidRPr="00747C79">
              <w:rPr>
                <w:b/>
                <w:bCs/>
              </w:rPr>
              <w:br/>
              <w:t>≥ 60 %</w:t>
            </w:r>
          </w:p>
        </w:tc>
      </w:tr>
      <w:tr w:rsidR="00747C79" w:rsidRPr="00747C79" w:rsidTr="00DB592C">
        <w:trPr>
          <w:tblCellSpacing w:w="15" w:type="dxa"/>
        </w:trPr>
        <w:tc>
          <w:tcPr>
            <w:tcW w:w="2077" w:type="dxa"/>
            <w:vAlign w:val="center"/>
            <w:hideMark/>
          </w:tcPr>
          <w:p w:rsidR="00747C79" w:rsidRPr="00747C79" w:rsidRDefault="00747C79" w:rsidP="00747C79">
            <w:pPr>
              <w:jc w:val="center"/>
            </w:pPr>
            <w:r w:rsidRPr="00747C79">
              <w:t>1 курс</w:t>
            </w:r>
          </w:p>
        </w:tc>
        <w:tc>
          <w:tcPr>
            <w:tcW w:w="2663" w:type="dxa"/>
            <w:vAlign w:val="center"/>
            <w:hideMark/>
          </w:tcPr>
          <w:p w:rsidR="00747C79" w:rsidRPr="00747C79" w:rsidRDefault="00747C79" w:rsidP="00747C79">
            <w:pPr>
              <w:jc w:val="center"/>
            </w:pPr>
            <w:r w:rsidRPr="00747C79">
              <w:t>23ЗНПОм1</w:t>
            </w:r>
          </w:p>
        </w:tc>
        <w:tc>
          <w:tcPr>
            <w:tcW w:w="2238" w:type="dxa"/>
            <w:vAlign w:val="center"/>
            <w:hideMark/>
          </w:tcPr>
          <w:p w:rsidR="00747C79" w:rsidRPr="00747C79" w:rsidRDefault="00747C79" w:rsidP="00747C79">
            <w:pPr>
              <w:jc w:val="center"/>
            </w:pPr>
            <w:r w:rsidRPr="00747C79">
              <w:t>100.0</w:t>
            </w:r>
          </w:p>
        </w:tc>
        <w:tc>
          <w:tcPr>
            <w:tcW w:w="2506" w:type="dxa"/>
            <w:vAlign w:val="center"/>
            <w:hideMark/>
          </w:tcPr>
          <w:p w:rsidR="00747C79" w:rsidRPr="00747C79" w:rsidRDefault="00747C79" w:rsidP="00747C79">
            <w:pPr>
              <w:jc w:val="center"/>
            </w:pPr>
            <w:r w:rsidRPr="00747C79">
              <w:t>100.0</w:t>
            </w:r>
          </w:p>
        </w:tc>
      </w:tr>
      <w:tr w:rsidR="00747C79" w:rsidRPr="00747C79" w:rsidTr="00DB592C">
        <w:trPr>
          <w:tblCellSpacing w:w="15" w:type="dxa"/>
        </w:trPr>
        <w:tc>
          <w:tcPr>
            <w:tcW w:w="2077" w:type="dxa"/>
            <w:vAlign w:val="center"/>
            <w:hideMark/>
          </w:tcPr>
          <w:p w:rsidR="00747C79" w:rsidRPr="00747C79" w:rsidRDefault="00747C79" w:rsidP="00747C79">
            <w:pPr>
              <w:jc w:val="center"/>
            </w:pPr>
            <w:r w:rsidRPr="00747C79">
              <w:t>1 курс</w:t>
            </w:r>
          </w:p>
        </w:tc>
        <w:tc>
          <w:tcPr>
            <w:tcW w:w="2663" w:type="dxa"/>
            <w:vAlign w:val="center"/>
            <w:hideMark/>
          </w:tcPr>
          <w:p w:rsidR="00747C79" w:rsidRPr="00747C79" w:rsidRDefault="00747C79" w:rsidP="00747C79">
            <w:pPr>
              <w:jc w:val="center"/>
            </w:pPr>
            <w:r w:rsidRPr="00747C79">
              <w:t>23ЗНПСм1</w:t>
            </w:r>
          </w:p>
        </w:tc>
        <w:tc>
          <w:tcPr>
            <w:tcW w:w="2238" w:type="dxa"/>
            <w:vAlign w:val="center"/>
            <w:hideMark/>
          </w:tcPr>
          <w:p w:rsidR="00747C79" w:rsidRPr="00747C79" w:rsidRDefault="00747C79" w:rsidP="00747C79">
            <w:pPr>
              <w:jc w:val="center"/>
            </w:pPr>
            <w:r w:rsidRPr="00747C79">
              <w:t>100.0</w:t>
            </w:r>
          </w:p>
        </w:tc>
        <w:tc>
          <w:tcPr>
            <w:tcW w:w="2506" w:type="dxa"/>
            <w:vAlign w:val="center"/>
            <w:hideMark/>
          </w:tcPr>
          <w:p w:rsidR="00747C79" w:rsidRPr="00747C79" w:rsidRDefault="00747C79" w:rsidP="00747C79">
            <w:pPr>
              <w:jc w:val="center"/>
            </w:pPr>
            <w:r w:rsidRPr="00747C79">
              <w:t>100.0</w:t>
            </w:r>
          </w:p>
        </w:tc>
      </w:tr>
      <w:tr w:rsidR="00747C79" w:rsidRPr="00747C79" w:rsidTr="00DB592C">
        <w:trPr>
          <w:tblCellSpacing w:w="15" w:type="dxa"/>
        </w:trPr>
        <w:tc>
          <w:tcPr>
            <w:tcW w:w="2077" w:type="dxa"/>
            <w:vAlign w:val="center"/>
            <w:hideMark/>
          </w:tcPr>
          <w:p w:rsidR="00747C79" w:rsidRPr="00747C79" w:rsidRDefault="00747C79" w:rsidP="00747C79">
            <w:pPr>
              <w:jc w:val="center"/>
            </w:pPr>
            <w:r w:rsidRPr="00747C79">
              <w:t>1 курс</w:t>
            </w:r>
          </w:p>
        </w:tc>
        <w:tc>
          <w:tcPr>
            <w:tcW w:w="2663" w:type="dxa"/>
            <w:vAlign w:val="center"/>
            <w:hideMark/>
          </w:tcPr>
          <w:p w:rsidR="00747C79" w:rsidRPr="00747C79" w:rsidRDefault="00747C79" w:rsidP="00747C79">
            <w:pPr>
              <w:jc w:val="center"/>
            </w:pPr>
            <w:r w:rsidRPr="00747C79">
              <w:t>23ЗНПИм1</w:t>
            </w:r>
          </w:p>
        </w:tc>
        <w:tc>
          <w:tcPr>
            <w:tcW w:w="2238" w:type="dxa"/>
            <w:vAlign w:val="center"/>
            <w:hideMark/>
          </w:tcPr>
          <w:p w:rsidR="00747C79" w:rsidRPr="00747C79" w:rsidRDefault="00747C79" w:rsidP="00747C79">
            <w:pPr>
              <w:jc w:val="center"/>
            </w:pPr>
            <w:r w:rsidRPr="00747C79">
              <w:t>100.0</w:t>
            </w:r>
          </w:p>
        </w:tc>
        <w:tc>
          <w:tcPr>
            <w:tcW w:w="2506" w:type="dxa"/>
            <w:vAlign w:val="center"/>
            <w:hideMark/>
          </w:tcPr>
          <w:p w:rsidR="00747C79" w:rsidRPr="00747C79" w:rsidRDefault="00747C79" w:rsidP="00747C79">
            <w:pPr>
              <w:jc w:val="center"/>
            </w:pPr>
            <w:r w:rsidRPr="00747C79">
              <w:t>100.0</w:t>
            </w:r>
          </w:p>
        </w:tc>
      </w:tr>
      <w:tr w:rsidR="00747C79" w:rsidRPr="00747C79" w:rsidTr="00DB592C">
        <w:trPr>
          <w:tblCellSpacing w:w="15" w:type="dxa"/>
        </w:trPr>
        <w:tc>
          <w:tcPr>
            <w:tcW w:w="2077" w:type="dxa"/>
            <w:vAlign w:val="center"/>
            <w:hideMark/>
          </w:tcPr>
          <w:p w:rsidR="00747C79" w:rsidRPr="00747C79" w:rsidRDefault="00747C79" w:rsidP="00747C79">
            <w:pPr>
              <w:jc w:val="center"/>
            </w:pPr>
            <w:r w:rsidRPr="00747C79">
              <w:t>1 курс</w:t>
            </w:r>
          </w:p>
        </w:tc>
        <w:tc>
          <w:tcPr>
            <w:tcW w:w="2663" w:type="dxa"/>
            <w:vAlign w:val="center"/>
            <w:hideMark/>
          </w:tcPr>
          <w:p w:rsidR="00747C79" w:rsidRPr="00747C79" w:rsidRDefault="00747C79" w:rsidP="00747C79">
            <w:pPr>
              <w:jc w:val="center"/>
            </w:pPr>
            <w:r w:rsidRPr="00747C79">
              <w:t>23ЗНПНм1</w:t>
            </w:r>
          </w:p>
        </w:tc>
        <w:tc>
          <w:tcPr>
            <w:tcW w:w="2238" w:type="dxa"/>
            <w:vAlign w:val="center"/>
            <w:hideMark/>
          </w:tcPr>
          <w:p w:rsidR="00747C79" w:rsidRPr="00747C79" w:rsidRDefault="00747C79" w:rsidP="00747C79">
            <w:pPr>
              <w:jc w:val="center"/>
            </w:pPr>
            <w:r w:rsidRPr="00747C79">
              <w:t>100.0</w:t>
            </w:r>
          </w:p>
        </w:tc>
        <w:tc>
          <w:tcPr>
            <w:tcW w:w="2506" w:type="dxa"/>
            <w:vAlign w:val="center"/>
            <w:hideMark/>
          </w:tcPr>
          <w:p w:rsidR="00747C79" w:rsidRPr="00747C79" w:rsidRDefault="00747C79" w:rsidP="00747C79">
            <w:pPr>
              <w:jc w:val="center"/>
            </w:pPr>
            <w:r w:rsidRPr="00747C79">
              <w:t>100.0</w:t>
            </w:r>
          </w:p>
        </w:tc>
      </w:tr>
      <w:tr w:rsidR="00747C79" w:rsidRPr="00747C79" w:rsidTr="00DB592C">
        <w:trPr>
          <w:tblCellSpacing w:w="15" w:type="dxa"/>
        </w:trPr>
        <w:tc>
          <w:tcPr>
            <w:tcW w:w="2077" w:type="dxa"/>
            <w:vAlign w:val="center"/>
            <w:hideMark/>
          </w:tcPr>
          <w:p w:rsidR="00747C79" w:rsidRPr="00747C79" w:rsidRDefault="00747C79" w:rsidP="00747C79">
            <w:pPr>
              <w:jc w:val="center"/>
            </w:pPr>
            <w:r w:rsidRPr="00747C79">
              <w:t>2 курс</w:t>
            </w:r>
          </w:p>
        </w:tc>
        <w:tc>
          <w:tcPr>
            <w:tcW w:w="2663" w:type="dxa"/>
            <w:vAlign w:val="center"/>
            <w:hideMark/>
          </w:tcPr>
          <w:p w:rsidR="00747C79" w:rsidRPr="00747C79" w:rsidRDefault="00747C79" w:rsidP="00747C79">
            <w:pPr>
              <w:jc w:val="center"/>
            </w:pPr>
            <w:r w:rsidRPr="00747C79">
              <w:t>22ЗНПСм1</w:t>
            </w:r>
          </w:p>
        </w:tc>
        <w:tc>
          <w:tcPr>
            <w:tcW w:w="2238" w:type="dxa"/>
            <w:vAlign w:val="center"/>
            <w:hideMark/>
          </w:tcPr>
          <w:p w:rsidR="00747C79" w:rsidRPr="00747C79" w:rsidRDefault="00747C79" w:rsidP="00747C79">
            <w:pPr>
              <w:jc w:val="center"/>
            </w:pPr>
            <w:r w:rsidRPr="00747C79">
              <w:t>100.0</w:t>
            </w:r>
          </w:p>
        </w:tc>
        <w:tc>
          <w:tcPr>
            <w:tcW w:w="2506" w:type="dxa"/>
            <w:vAlign w:val="center"/>
            <w:hideMark/>
          </w:tcPr>
          <w:p w:rsidR="00747C79" w:rsidRPr="00747C79" w:rsidRDefault="00747C79" w:rsidP="00747C79">
            <w:pPr>
              <w:jc w:val="center"/>
            </w:pPr>
            <w:r w:rsidRPr="00747C79">
              <w:t>100.0</w:t>
            </w:r>
          </w:p>
        </w:tc>
      </w:tr>
      <w:tr w:rsidR="00747C79" w:rsidRPr="00747C79" w:rsidTr="00DB592C">
        <w:trPr>
          <w:tblCellSpacing w:w="15" w:type="dxa"/>
        </w:trPr>
        <w:tc>
          <w:tcPr>
            <w:tcW w:w="2077" w:type="dxa"/>
            <w:vAlign w:val="center"/>
            <w:hideMark/>
          </w:tcPr>
          <w:p w:rsidR="00747C79" w:rsidRPr="00747C79" w:rsidRDefault="00747C79" w:rsidP="00747C79">
            <w:pPr>
              <w:jc w:val="center"/>
            </w:pPr>
            <w:r w:rsidRPr="00747C79">
              <w:t>2 курс</w:t>
            </w:r>
          </w:p>
        </w:tc>
        <w:tc>
          <w:tcPr>
            <w:tcW w:w="2663" w:type="dxa"/>
            <w:vAlign w:val="center"/>
            <w:hideMark/>
          </w:tcPr>
          <w:p w:rsidR="00747C79" w:rsidRPr="00747C79" w:rsidRDefault="00747C79" w:rsidP="00747C79">
            <w:pPr>
              <w:jc w:val="center"/>
            </w:pPr>
            <w:r w:rsidRPr="00747C79">
              <w:t>22ЗНПХм1</w:t>
            </w:r>
          </w:p>
        </w:tc>
        <w:tc>
          <w:tcPr>
            <w:tcW w:w="2238" w:type="dxa"/>
            <w:vAlign w:val="center"/>
            <w:hideMark/>
          </w:tcPr>
          <w:p w:rsidR="00747C79" w:rsidRPr="00747C79" w:rsidRDefault="00747C79" w:rsidP="00747C79">
            <w:pPr>
              <w:jc w:val="center"/>
            </w:pPr>
            <w:r w:rsidRPr="00747C79">
              <w:t>100.0</w:t>
            </w:r>
          </w:p>
        </w:tc>
        <w:tc>
          <w:tcPr>
            <w:tcW w:w="2506" w:type="dxa"/>
            <w:vAlign w:val="center"/>
            <w:hideMark/>
          </w:tcPr>
          <w:p w:rsidR="00747C79" w:rsidRPr="00747C79" w:rsidRDefault="00747C79" w:rsidP="00747C79">
            <w:pPr>
              <w:jc w:val="center"/>
            </w:pPr>
            <w:r w:rsidRPr="00747C79">
              <w:t>100.0</w:t>
            </w:r>
          </w:p>
        </w:tc>
      </w:tr>
      <w:tr w:rsidR="00747C79" w:rsidRPr="00747C79" w:rsidTr="00DB592C">
        <w:trPr>
          <w:tblCellSpacing w:w="15" w:type="dxa"/>
        </w:trPr>
        <w:tc>
          <w:tcPr>
            <w:tcW w:w="2077" w:type="dxa"/>
            <w:vAlign w:val="center"/>
            <w:hideMark/>
          </w:tcPr>
          <w:p w:rsidR="00747C79" w:rsidRPr="00747C79" w:rsidRDefault="00747C79" w:rsidP="00747C79">
            <w:pPr>
              <w:jc w:val="center"/>
            </w:pPr>
            <w:r w:rsidRPr="00747C79">
              <w:t>2 курс</w:t>
            </w:r>
          </w:p>
        </w:tc>
        <w:tc>
          <w:tcPr>
            <w:tcW w:w="2663" w:type="dxa"/>
            <w:vAlign w:val="center"/>
            <w:hideMark/>
          </w:tcPr>
          <w:p w:rsidR="00747C79" w:rsidRPr="00747C79" w:rsidRDefault="00747C79" w:rsidP="00747C79">
            <w:pPr>
              <w:jc w:val="center"/>
            </w:pPr>
            <w:r w:rsidRPr="00747C79">
              <w:t>22ЗНПОм1</w:t>
            </w:r>
          </w:p>
        </w:tc>
        <w:tc>
          <w:tcPr>
            <w:tcW w:w="2238" w:type="dxa"/>
            <w:vAlign w:val="center"/>
            <w:hideMark/>
          </w:tcPr>
          <w:p w:rsidR="00747C79" w:rsidRPr="00747C79" w:rsidRDefault="00747C79" w:rsidP="00747C79">
            <w:pPr>
              <w:jc w:val="center"/>
            </w:pPr>
            <w:r w:rsidRPr="00747C79">
              <w:t>100.0</w:t>
            </w:r>
          </w:p>
        </w:tc>
        <w:tc>
          <w:tcPr>
            <w:tcW w:w="2506" w:type="dxa"/>
            <w:vAlign w:val="center"/>
            <w:hideMark/>
          </w:tcPr>
          <w:p w:rsidR="00747C79" w:rsidRPr="00747C79" w:rsidRDefault="00747C79" w:rsidP="00747C79">
            <w:pPr>
              <w:jc w:val="center"/>
            </w:pPr>
            <w:r w:rsidRPr="00747C79">
              <w:t>100.0</w:t>
            </w:r>
          </w:p>
        </w:tc>
      </w:tr>
      <w:tr w:rsidR="00747C79" w:rsidRPr="00747C79" w:rsidTr="00DB592C">
        <w:trPr>
          <w:tblCellSpacing w:w="15" w:type="dxa"/>
        </w:trPr>
        <w:tc>
          <w:tcPr>
            <w:tcW w:w="2077" w:type="dxa"/>
            <w:vAlign w:val="center"/>
            <w:hideMark/>
          </w:tcPr>
          <w:p w:rsidR="00747C79" w:rsidRPr="00747C79" w:rsidRDefault="00747C79" w:rsidP="00747C79">
            <w:pPr>
              <w:jc w:val="center"/>
            </w:pPr>
            <w:r w:rsidRPr="00747C79">
              <w:t>2 курс</w:t>
            </w:r>
          </w:p>
        </w:tc>
        <w:tc>
          <w:tcPr>
            <w:tcW w:w="2663" w:type="dxa"/>
            <w:vAlign w:val="center"/>
            <w:hideMark/>
          </w:tcPr>
          <w:p w:rsidR="00747C79" w:rsidRPr="00747C79" w:rsidRDefault="00747C79" w:rsidP="00747C79">
            <w:pPr>
              <w:jc w:val="center"/>
            </w:pPr>
            <w:r w:rsidRPr="00747C79">
              <w:t>22ЗНЛм1</w:t>
            </w:r>
          </w:p>
        </w:tc>
        <w:tc>
          <w:tcPr>
            <w:tcW w:w="2238" w:type="dxa"/>
            <w:vAlign w:val="center"/>
            <w:hideMark/>
          </w:tcPr>
          <w:p w:rsidR="00747C79" w:rsidRPr="00747C79" w:rsidRDefault="00747C79" w:rsidP="00747C79">
            <w:pPr>
              <w:jc w:val="center"/>
            </w:pPr>
            <w:r w:rsidRPr="00747C79">
              <w:t>100.0</w:t>
            </w:r>
          </w:p>
        </w:tc>
        <w:tc>
          <w:tcPr>
            <w:tcW w:w="2506" w:type="dxa"/>
            <w:vAlign w:val="center"/>
            <w:hideMark/>
          </w:tcPr>
          <w:p w:rsidR="00747C79" w:rsidRPr="00747C79" w:rsidRDefault="00747C79" w:rsidP="00747C79">
            <w:pPr>
              <w:jc w:val="center"/>
            </w:pPr>
            <w:r w:rsidRPr="00747C79">
              <w:t>88.9</w:t>
            </w:r>
          </w:p>
        </w:tc>
      </w:tr>
      <w:tr w:rsidR="00747C79" w:rsidRPr="00747C79" w:rsidTr="00DB592C">
        <w:trPr>
          <w:tblCellSpacing w:w="15" w:type="dxa"/>
        </w:trPr>
        <w:tc>
          <w:tcPr>
            <w:tcW w:w="2077" w:type="dxa"/>
            <w:vAlign w:val="center"/>
            <w:hideMark/>
          </w:tcPr>
          <w:p w:rsidR="00747C79" w:rsidRPr="00747C79" w:rsidRDefault="00747C79" w:rsidP="00747C79">
            <w:pPr>
              <w:jc w:val="center"/>
            </w:pPr>
            <w:r w:rsidRPr="00747C79">
              <w:t>2 курс</w:t>
            </w:r>
          </w:p>
        </w:tc>
        <w:tc>
          <w:tcPr>
            <w:tcW w:w="2663" w:type="dxa"/>
            <w:vAlign w:val="center"/>
            <w:hideMark/>
          </w:tcPr>
          <w:p w:rsidR="00747C79" w:rsidRPr="00747C79" w:rsidRDefault="00747C79" w:rsidP="00747C79">
            <w:pPr>
              <w:jc w:val="center"/>
            </w:pPr>
            <w:r w:rsidRPr="00747C79">
              <w:t>22ЗНПМм1</w:t>
            </w:r>
          </w:p>
        </w:tc>
        <w:tc>
          <w:tcPr>
            <w:tcW w:w="2238" w:type="dxa"/>
            <w:vAlign w:val="center"/>
            <w:hideMark/>
          </w:tcPr>
          <w:p w:rsidR="00747C79" w:rsidRPr="00747C79" w:rsidRDefault="00747C79" w:rsidP="00747C79">
            <w:pPr>
              <w:jc w:val="center"/>
            </w:pPr>
            <w:r w:rsidRPr="00747C79">
              <w:t>100.0</w:t>
            </w:r>
          </w:p>
        </w:tc>
        <w:tc>
          <w:tcPr>
            <w:tcW w:w="2506" w:type="dxa"/>
            <w:vAlign w:val="center"/>
            <w:hideMark/>
          </w:tcPr>
          <w:p w:rsidR="00747C79" w:rsidRPr="00747C79" w:rsidRDefault="00747C79" w:rsidP="00747C79">
            <w:pPr>
              <w:jc w:val="center"/>
            </w:pPr>
            <w:r w:rsidRPr="00747C79">
              <w:t>85.7</w:t>
            </w:r>
          </w:p>
        </w:tc>
      </w:tr>
      <w:tr w:rsidR="00747C79" w:rsidRPr="00747C79" w:rsidTr="00DB592C">
        <w:trPr>
          <w:tblCellSpacing w:w="15" w:type="dxa"/>
        </w:trPr>
        <w:tc>
          <w:tcPr>
            <w:tcW w:w="2077" w:type="dxa"/>
            <w:vAlign w:val="center"/>
            <w:hideMark/>
          </w:tcPr>
          <w:p w:rsidR="00747C79" w:rsidRPr="00747C79" w:rsidRDefault="00747C79" w:rsidP="00747C79">
            <w:pPr>
              <w:jc w:val="center"/>
            </w:pPr>
            <w:r w:rsidRPr="00747C79">
              <w:t>2 курс</w:t>
            </w:r>
          </w:p>
        </w:tc>
        <w:tc>
          <w:tcPr>
            <w:tcW w:w="2663" w:type="dxa"/>
            <w:vAlign w:val="center"/>
            <w:hideMark/>
          </w:tcPr>
          <w:p w:rsidR="00747C79" w:rsidRPr="00747C79" w:rsidRDefault="00747C79" w:rsidP="00747C79">
            <w:pPr>
              <w:jc w:val="center"/>
            </w:pPr>
            <w:r w:rsidRPr="00747C79">
              <w:t>22ЗНЛм2</w:t>
            </w:r>
          </w:p>
        </w:tc>
        <w:tc>
          <w:tcPr>
            <w:tcW w:w="2238" w:type="dxa"/>
            <w:vAlign w:val="center"/>
            <w:hideMark/>
          </w:tcPr>
          <w:p w:rsidR="00747C79" w:rsidRPr="00747C79" w:rsidRDefault="00747C79" w:rsidP="00747C79">
            <w:pPr>
              <w:jc w:val="center"/>
            </w:pPr>
            <w:r w:rsidRPr="00747C79">
              <w:t>95.8</w:t>
            </w:r>
          </w:p>
        </w:tc>
        <w:tc>
          <w:tcPr>
            <w:tcW w:w="2506" w:type="dxa"/>
            <w:vAlign w:val="center"/>
            <w:hideMark/>
          </w:tcPr>
          <w:p w:rsidR="00747C79" w:rsidRPr="00747C79" w:rsidRDefault="00747C79" w:rsidP="00747C79">
            <w:pPr>
              <w:jc w:val="center"/>
            </w:pPr>
            <w:r w:rsidRPr="00747C79">
              <w:t>87.5</w:t>
            </w:r>
          </w:p>
        </w:tc>
      </w:tr>
      <w:tr w:rsidR="00747C79" w:rsidRPr="00747C79" w:rsidTr="00DB592C">
        <w:trPr>
          <w:tblCellSpacing w:w="15" w:type="dxa"/>
        </w:trPr>
        <w:tc>
          <w:tcPr>
            <w:tcW w:w="2077" w:type="dxa"/>
            <w:vAlign w:val="center"/>
            <w:hideMark/>
          </w:tcPr>
          <w:p w:rsidR="00747C79" w:rsidRPr="00747C79" w:rsidRDefault="00747C79" w:rsidP="00747C79">
            <w:pPr>
              <w:jc w:val="center"/>
            </w:pPr>
            <w:r w:rsidRPr="00747C79">
              <w:t>2 курс</w:t>
            </w:r>
          </w:p>
        </w:tc>
        <w:tc>
          <w:tcPr>
            <w:tcW w:w="2663" w:type="dxa"/>
            <w:vAlign w:val="center"/>
            <w:hideMark/>
          </w:tcPr>
          <w:p w:rsidR="00747C79" w:rsidRPr="00747C79" w:rsidRDefault="00747C79" w:rsidP="00747C79">
            <w:pPr>
              <w:jc w:val="center"/>
            </w:pPr>
            <w:r w:rsidRPr="00747C79">
              <w:t>22ЗНППм1</w:t>
            </w:r>
          </w:p>
        </w:tc>
        <w:tc>
          <w:tcPr>
            <w:tcW w:w="2238" w:type="dxa"/>
            <w:vAlign w:val="center"/>
            <w:hideMark/>
          </w:tcPr>
          <w:p w:rsidR="00747C79" w:rsidRPr="00747C79" w:rsidRDefault="00747C79" w:rsidP="00747C79">
            <w:pPr>
              <w:jc w:val="center"/>
            </w:pPr>
            <w:r w:rsidRPr="00747C79">
              <w:t>94.4</w:t>
            </w:r>
          </w:p>
        </w:tc>
        <w:tc>
          <w:tcPr>
            <w:tcW w:w="2506" w:type="dxa"/>
            <w:vAlign w:val="center"/>
            <w:hideMark/>
          </w:tcPr>
          <w:p w:rsidR="00747C79" w:rsidRPr="00747C79" w:rsidRDefault="00747C79" w:rsidP="00747C79">
            <w:pPr>
              <w:jc w:val="center"/>
            </w:pPr>
            <w:r w:rsidRPr="00747C79">
              <w:t>72.2</w:t>
            </w:r>
          </w:p>
        </w:tc>
      </w:tr>
    </w:tbl>
    <w:p w:rsidR="00CB4668" w:rsidRPr="00F91888" w:rsidRDefault="00CB4668" w:rsidP="00CB4668">
      <w:pPr>
        <w:tabs>
          <w:tab w:val="left" w:pos="7513"/>
        </w:tabs>
        <w:ind w:firstLine="426"/>
        <w:rPr>
          <w:rFonts w:eastAsia="Calibri"/>
          <w:sz w:val="18"/>
          <w:lang w:eastAsia="en-US"/>
        </w:rPr>
      </w:pPr>
    </w:p>
    <w:p w:rsidR="004F6725" w:rsidRPr="004F6725" w:rsidRDefault="004F6725" w:rsidP="004F6725">
      <w:pPr>
        <w:tabs>
          <w:tab w:val="left" w:pos="751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6725">
        <w:rPr>
          <w:rFonts w:eastAsia="Calibri"/>
          <w:sz w:val="28"/>
          <w:szCs w:val="28"/>
          <w:lang w:eastAsia="en-US"/>
        </w:rPr>
        <w:t xml:space="preserve">Худшие группы по результатам </w:t>
      </w:r>
      <w:r>
        <w:rPr>
          <w:rFonts w:eastAsia="Calibri"/>
          <w:sz w:val="28"/>
          <w:szCs w:val="28"/>
          <w:lang w:eastAsia="en-US"/>
        </w:rPr>
        <w:t xml:space="preserve">летней </w:t>
      </w:r>
      <w:r w:rsidRPr="004F6725">
        <w:rPr>
          <w:rFonts w:eastAsia="Calibri"/>
          <w:sz w:val="28"/>
          <w:szCs w:val="28"/>
          <w:lang w:eastAsia="en-US"/>
        </w:rPr>
        <w:t xml:space="preserve">сессии студентов заочной формы обучения в составе учебных групп факультета представлены в табл. </w:t>
      </w:r>
      <w:r>
        <w:rPr>
          <w:rFonts w:eastAsia="Calibri"/>
          <w:sz w:val="28"/>
          <w:szCs w:val="28"/>
          <w:lang w:eastAsia="en-US"/>
        </w:rPr>
        <w:t>9</w:t>
      </w:r>
      <w:r w:rsidRPr="004F6725">
        <w:rPr>
          <w:rFonts w:eastAsia="Calibri"/>
          <w:sz w:val="28"/>
          <w:szCs w:val="28"/>
          <w:lang w:eastAsia="en-US"/>
        </w:rPr>
        <w:t>.</w:t>
      </w:r>
    </w:p>
    <w:p w:rsidR="004F6725" w:rsidRPr="004F6725" w:rsidRDefault="004F6725" w:rsidP="004F6725">
      <w:pPr>
        <w:tabs>
          <w:tab w:val="left" w:pos="7513"/>
        </w:tabs>
        <w:ind w:firstLine="426"/>
        <w:jc w:val="right"/>
        <w:rPr>
          <w:rFonts w:eastAsia="Calibri"/>
          <w:sz w:val="28"/>
          <w:szCs w:val="28"/>
          <w:lang w:eastAsia="en-US"/>
        </w:rPr>
      </w:pPr>
      <w:r w:rsidRPr="004F6725">
        <w:rPr>
          <w:rFonts w:eastAsia="Calibri"/>
          <w:sz w:val="28"/>
          <w:szCs w:val="28"/>
          <w:lang w:eastAsia="en-US"/>
        </w:rPr>
        <w:t xml:space="preserve">Таблица </w:t>
      </w:r>
      <w:r>
        <w:rPr>
          <w:rFonts w:eastAsia="Calibri"/>
          <w:sz w:val="28"/>
          <w:szCs w:val="28"/>
          <w:lang w:eastAsia="en-US"/>
        </w:rPr>
        <w:t>9</w:t>
      </w:r>
    </w:p>
    <w:p w:rsidR="004F6725" w:rsidRPr="004F6725" w:rsidRDefault="004F6725" w:rsidP="004F6725">
      <w:pPr>
        <w:tabs>
          <w:tab w:val="left" w:pos="7513"/>
        </w:tabs>
        <w:jc w:val="center"/>
        <w:rPr>
          <w:rFonts w:eastAsia="Calibri"/>
          <w:sz w:val="28"/>
          <w:szCs w:val="28"/>
          <w:lang w:eastAsia="en-US"/>
        </w:rPr>
      </w:pPr>
      <w:r w:rsidRPr="004F6725">
        <w:rPr>
          <w:rFonts w:eastAsia="Calibri"/>
          <w:sz w:val="28"/>
          <w:szCs w:val="28"/>
          <w:lang w:eastAsia="en-US"/>
        </w:rPr>
        <w:t xml:space="preserve">Худшие группы по результатам </w:t>
      </w:r>
      <w:r>
        <w:rPr>
          <w:rFonts w:eastAsia="Calibri"/>
          <w:sz w:val="28"/>
          <w:szCs w:val="28"/>
          <w:lang w:eastAsia="en-US"/>
        </w:rPr>
        <w:t xml:space="preserve">летней </w:t>
      </w:r>
      <w:r w:rsidRPr="004F6725">
        <w:rPr>
          <w:rFonts w:eastAsia="Calibri"/>
          <w:sz w:val="28"/>
          <w:szCs w:val="28"/>
          <w:lang w:eastAsia="en-US"/>
        </w:rPr>
        <w:t>сессии студентов заочной формы обучения в составе учебных групп факультета (бакалавриат)</w:t>
      </w:r>
    </w:p>
    <w:tbl>
      <w:tblPr>
        <w:tblW w:w="963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2551"/>
        <w:gridCol w:w="2410"/>
        <w:gridCol w:w="2551"/>
      </w:tblGrid>
      <w:tr w:rsidR="004F6725" w:rsidRPr="004F6725" w:rsidTr="00DB592C">
        <w:trPr>
          <w:tblHeader/>
          <w:tblCellSpacing w:w="15" w:type="dxa"/>
        </w:trPr>
        <w:tc>
          <w:tcPr>
            <w:tcW w:w="2077" w:type="dxa"/>
            <w:vAlign w:val="center"/>
            <w:hideMark/>
          </w:tcPr>
          <w:p w:rsidR="004F6725" w:rsidRPr="004F6725" w:rsidRDefault="004F6725" w:rsidP="004F6725">
            <w:pPr>
              <w:jc w:val="center"/>
              <w:rPr>
                <w:b/>
                <w:bCs/>
              </w:rPr>
            </w:pPr>
            <w:r w:rsidRPr="004F6725">
              <w:rPr>
                <w:b/>
                <w:bCs/>
              </w:rPr>
              <w:t>Курс</w:t>
            </w:r>
          </w:p>
        </w:tc>
        <w:tc>
          <w:tcPr>
            <w:tcW w:w="2521" w:type="dxa"/>
            <w:vAlign w:val="center"/>
            <w:hideMark/>
          </w:tcPr>
          <w:p w:rsidR="004F6725" w:rsidRPr="004F6725" w:rsidRDefault="004F6725" w:rsidP="004F6725">
            <w:pPr>
              <w:jc w:val="center"/>
              <w:rPr>
                <w:b/>
                <w:bCs/>
              </w:rPr>
            </w:pPr>
            <w:r w:rsidRPr="004F6725">
              <w:rPr>
                <w:b/>
                <w:bCs/>
              </w:rPr>
              <w:t>Номер</w:t>
            </w:r>
            <w:r w:rsidRPr="004F6725">
              <w:rPr>
                <w:b/>
                <w:bCs/>
              </w:rPr>
              <w:br/>
              <w:t>учебной группы</w:t>
            </w:r>
          </w:p>
        </w:tc>
        <w:tc>
          <w:tcPr>
            <w:tcW w:w="2380" w:type="dxa"/>
            <w:vAlign w:val="center"/>
            <w:hideMark/>
          </w:tcPr>
          <w:p w:rsidR="004F6725" w:rsidRPr="004F6725" w:rsidRDefault="004F6725" w:rsidP="004F6725">
            <w:pPr>
              <w:jc w:val="center"/>
              <w:rPr>
                <w:b/>
                <w:bCs/>
              </w:rPr>
            </w:pPr>
            <w:r w:rsidRPr="004F6725">
              <w:rPr>
                <w:b/>
                <w:bCs/>
              </w:rPr>
              <w:t>Успеваемость,</w:t>
            </w:r>
            <w:r w:rsidRPr="004F6725">
              <w:rPr>
                <w:b/>
                <w:bCs/>
              </w:rPr>
              <w:br/>
              <w:t>≤ 50 %</w:t>
            </w:r>
          </w:p>
        </w:tc>
        <w:tc>
          <w:tcPr>
            <w:tcW w:w="2506" w:type="dxa"/>
            <w:vAlign w:val="center"/>
            <w:hideMark/>
          </w:tcPr>
          <w:p w:rsidR="004F6725" w:rsidRPr="004F6725" w:rsidRDefault="004F6725" w:rsidP="004F6725">
            <w:pPr>
              <w:jc w:val="center"/>
              <w:rPr>
                <w:b/>
                <w:bCs/>
              </w:rPr>
            </w:pPr>
            <w:r w:rsidRPr="004F6725">
              <w:rPr>
                <w:b/>
                <w:bCs/>
              </w:rPr>
              <w:t>Качество,</w:t>
            </w:r>
            <w:r w:rsidRPr="004F6725">
              <w:rPr>
                <w:b/>
                <w:bCs/>
              </w:rPr>
              <w:br/>
              <w:t>≤ 30 %</w:t>
            </w:r>
          </w:p>
        </w:tc>
      </w:tr>
      <w:tr w:rsidR="004F6725" w:rsidRPr="004F6725" w:rsidTr="00DB592C">
        <w:trPr>
          <w:tblCellSpacing w:w="15" w:type="dxa"/>
        </w:trPr>
        <w:tc>
          <w:tcPr>
            <w:tcW w:w="2077" w:type="dxa"/>
            <w:vAlign w:val="center"/>
            <w:hideMark/>
          </w:tcPr>
          <w:p w:rsidR="004F6725" w:rsidRPr="004F6725" w:rsidRDefault="004F6725" w:rsidP="004F6725">
            <w:pPr>
              <w:jc w:val="center"/>
            </w:pPr>
            <w:r w:rsidRPr="004F6725">
              <w:t>1 курс</w:t>
            </w:r>
          </w:p>
        </w:tc>
        <w:tc>
          <w:tcPr>
            <w:tcW w:w="2521" w:type="dxa"/>
            <w:vAlign w:val="center"/>
            <w:hideMark/>
          </w:tcPr>
          <w:p w:rsidR="004F6725" w:rsidRPr="004F6725" w:rsidRDefault="004F6725" w:rsidP="004F6725">
            <w:pPr>
              <w:jc w:val="center"/>
            </w:pPr>
            <w:r w:rsidRPr="004F6725">
              <w:t>23ЗНР51</w:t>
            </w:r>
          </w:p>
        </w:tc>
        <w:tc>
          <w:tcPr>
            <w:tcW w:w="2380" w:type="dxa"/>
            <w:vAlign w:val="center"/>
            <w:hideMark/>
          </w:tcPr>
          <w:p w:rsidR="004F6725" w:rsidRPr="004F6725" w:rsidRDefault="004F6725" w:rsidP="004F6725">
            <w:pPr>
              <w:jc w:val="center"/>
            </w:pPr>
            <w:r w:rsidRPr="004F6725">
              <w:t>23.5</w:t>
            </w:r>
          </w:p>
        </w:tc>
        <w:tc>
          <w:tcPr>
            <w:tcW w:w="2506" w:type="dxa"/>
            <w:vAlign w:val="center"/>
            <w:hideMark/>
          </w:tcPr>
          <w:p w:rsidR="004F6725" w:rsidRPr="004F6725" w:rsidRDefault="004F6725" w:rsidP="004F6725">
            <w:pPr>
              <w:jc w:val="center"/>
            </w:pPr>
            <w:r w:rsidRPr="004F6725">
              <w:t>17.6</w:t>
            </w:r>
          </w:p>
        </w:tc>
      </w:tr>
      <w:tr w:rsidR="004F6725" w:rsidRPr="004F6725" w:rsidTr="00DB592C">
        <w:trPr>
          <w:tblCellSpacing w:w="15" w:type="dxa"/>
        </w:trPr>
        <w:tc>
          <w:tcPr>
            <w:tcW w:w="2077" w:type="dxa"/>
            <w:vAlign w:val="center"/>
            <w:hideMark/>
          </w:tcPr>
          <w:p w:rsidR="004F6725" w:rsidRPr="004F6725" w:rsidRDefault="004F6725" w:rsidP="004F6725">
            <w:pPr>
              <w:jc w:val="center"/>
            </w:pPr>
            <w:r w:rsidRPr="004F6725">
              <w:t>2 курс</w:t>
            </w:r>
          </w:p>
        </w:tc>
        <w:tc>
          <w:tcPr>
            <w:tcW w:w="2521" w:type="dxa"/>
            <w:vAlign w:val="center"/>
            <w:hideMark/>
          </w:tcPr>
          <w:p w:rsidR="004F6725" w:rsidRPr="004F6725" w:rsidRDefault="004F6725" w:rsidP="004F6725">
            <w:pPr>
              <w:jc w:val="center"/>
            </w:pPr>
            <w:r w:rsidRPr="004F6725">
              <w:t>22ЗНПН51</w:t>
            </w:r>
          </w:p>
        </w:tc>
        <w:tc>
          <w:tcPr>
            <w:tcW w:w="2380" w:type="dxa"/>
            <w:vAlign w:val="center"/>
            <w:hideMark/>
          </w:tcPr>
          <w:p w:rsidR="004F6725" w:rsidRPr="004F6725" w:rsidRDefault="004F6725" w:rsidP="004F6725">
            <w:pPr>
              <w:jc w:val="center"/>
            </w:pPr>
            <w:r w:rsidRPr="004F6725">
              <w:t>100.0</w:t>
            </w:r>
          </w:p>
        </w:tc>
        <w:tc>
          <w:tcPr>
            <w:tcW w:w="2506" w:type="dxa"/>
            <w:vAlign w:val="center"/>
            <w:hideMark/>
          </w:tcPr>
          <w:p w:rsidR="004F6725" w:rsidRPr="004F6725" w:rsidRDefault="004F6725" w:rsidP="004F6725">
            <w:pPr>
              <w:jc w:val="center"/>
            </w:pPr>
            <w:r w:rsidRPr="004F6725">
              <w:t>29.4</w:t>
            </w:r>
          </w:p>
        </w:tc>
      </w:tr>
      <w:tr w:rsidR="004F6725" w:rsidRPr="004F6725" w:rsidTr="00DB592C">
        <w:trPr>
          <w:tblCellSpacing w:w="15" w:type="dxa"/>
        </w:trPr>
        <w:tc>
          <w:tcPr>
            <w:tcW w:w="2077" w:type="dxa"/>
            <w:vAlign w:val="center"/>
            <w:hideMark/>
          </w:tcPr>
          <w:p w:rsidR="004F6725" w:rsidRPr="004F6725" w:rsidRDefault="004F6725" w:rsidP="004F6725">
            <w:pPr>
              <w:jc w:val="center"/>
            </w:pPr>
            <w:r w:rsidRPr="004F6725">
              <w:t>4 курс</w:t>
            </w:r>
          </w:p>
        </w:tc>
        <w:tc>
          <w:tcPr>
            <w:tcW w:w="2521" w:type="dxa"/>
            <w:vAlign w:val="center"/>
            <w:hideMark/>
          </w:tcPr>
          <w:p w:rsidR="004F6725" w:rsidRPr="004F6725" w:rsidRDefault="004F6725" w:rsidP="004F6725">
            <w:pPr>
              <w:jc w:val="center"/>
            </w:pPr>
            <w:r w:rsidRPr="004F6725">
              <w:t>20ЗНП52</w:t>
            </w:r>
          </w:p>
        </w:tc>
        <w:tc>
          <w:tcPr>
            <w:tcW w:w="2380" w:type="dxa"/>
            <w:vAlign w:val="center"/>
            <w:hideMark/>
          </w:tcPr>
          <w:p w:rsidR="004F6725" w:rsidRPr="004F6725" w:rsidRDefault="004F6725" w:rsidP="004F6725">
            <w:pPr>
              <w:jc w:val="center"/>
            </w:pPr>
            <w:r w:rsidRPr="004F6725">
              <w:t>23.1</w:t>
            </w:r>
          </w:p>
        </w:tc>
        <w:tc>
          <w:tcPr>
            <w:tcW w:w="2506" w:type="dxa"/>
            <w:vAlign w:val="center"/>
            <w:hideMark/>
          </w:tcPr>
          <w:p w:rsidR="004F6725" w:rsidRPr="004F6725" w:rsidRDefault="004F6725" w:rsidP="004F6725">
            <w:pPr>
              <w:jc w:val="center"/>
            </w:pPr>
            <w:r w:rsidRPr="004F6725">
              <w:t>15.4</w:t>
            </w:r>
          </w:p>
        </w:tc>
      </w:tr>
      <w:tr w:rsidR="004F6725" w:rsidRPr="004F6725" w:rsidTr="00DB592C">
        <w:trPr>
          <w:tblCellSpacing w:w="15" w:type="dxa"/>
        </w:trPr>
        <w:tc>
          <w:tcPr>
            <w:tcW w:w="2077" w:type="dxa"/>
            <w:vAlign w:val="center"/>
            <w:hideMark/>
          </w:tcPr>
          <w:p w:rsidR="004F6725" w:rsidRPr="004F6725" w:rsidRDefault="004F6725" w:rsidP="004F6725">
            <w:pPr>
              <w:jc w:val="center"/>
            </w:pPr>
            <w:r w:rsidRPr="004F6725">
              <w:t>4 курс</w:t>
            </w:r>
          </w:p>
        </w:tc>
        <w:tc>
          <w:tcPr>
            <w:tcW w:w="2521" w:type="dxa"/>
            <w:vAlign w:val="center"/>
            <w:hideMark/>
          </w:tcPr>
          <w:p w:rsidR="004F6725" w:rsidRPr="004F6725" w:rsidRDefault="004F6725" w:rsidP="004F6725">
            <w:pPr>
              <w:jc w:val="center"/>
            </w:pPr>
            <w:r w:rsidRPr="004F6725">
              <w:t>20ЗНП51</w:t>
            </w:r>
          </w:p>
        </w:tc>
        <w:tc>
          <w:tcPr>
            <w:tcW w:w="2380" w:type="dxa"/>
            <w:vAlign w:val="center"/>
            <w:hideMark/>
          </w:tcPr>
          <w:p w:rsidR="004F6725" w:rsidRPr="004F6725" w:rsidRDefault="004F6725" w:rsidP="004F6725">
            <w:pPr>
              <w:jc w:val="center"/>
            </w:pPr>
            <w:r w:rsidRPr="004F6725">
              <w:t>39.1</w:t>
            </w:r>
          </w:p>
        </w:tc>
        <w:tc>
          <w:tcPr>
            <w:tcW w:w="2506" w:type="dxa"/>
            <w:vAlign w:val="center"/>
            <w:hideMark/>
          </w:tcPr>
          <w:p w:rsidR="004F6725" w:rsidRPr="004F6725" w:rsidRDefault="004F6725" w:rsidP="004F6725">
            <w:pPr>
              <w:jc w:val="center"/>
            </w:pPr>
            <w:r w:rsidRPr="004F6725">
              <w:t>21.7</w:t>
            </w:r>
          </w:p>
        </w:tc>
      </w:tr>
      <w:tr w:rsidR="004F6725" w:rsidRPr="004F6725" w:rsidTr="00DB592C">
        <w:trPr>
          <w:tblCellSpacing w:w="15" w:type="dxa"/>
        </w:trPr>
        <w:tc>
          <w:tcPr>
            <w:tcW w:w="2077" w:type="dxa"/>
            <w:vAlign w:val="center"/>
            <w:hideMark/>
          </w:tcPr>
          <w:p w:rsidR="004F6725" w:rsidRPr="004F6725" w:rsidRDefault="004F6725" w:rsidP="004F6725">
            <w:pPr>
              <w:jc w:val="center"/>
            </w:pPr>
            <w:r w:rsidRPr="004F6725">
              <w:t>4 курс</w:t>
            </w:r>
          </w:p>
        </w:tc>
        <w:tc>
          <w:tcPr>
            <w:tcW w:w="2521" w:type="dxa"/>
            <w:vAlign w:val="center"/>
            <w:hideMark/>
          </w:tcPr>
          <w:p w:rsidR="004F6725" w:rsidRPr="004F6725" w:rsidRDefault="004F6725" w:rsidP="004F6725">
            <w:pPr>
              <w:jc w:val="center"/>
            </w:pPr>
            <w:r w:rsidRPr="004F6725">
              <w:t>20ЗНПП42</w:t>
            </w:r>
          </w:p>
        </w:tc>
        <w:tc>
          <w:tcPr>
            <w:tcW w:w="2380" w:type="dxa"/>
            <w:vAlign w:val="center"/>
            <w:hideMark/>
          </w:tcPr>
          <w:p w:rsidR="004F6725" w:rsidRPr="004F6725" w:rsidRDefault="004F6725" w:rsidP="004F6725">
            <w:pPr>
              <w:jc w:val="center"/>
            </w:pPr>
            <w:r w:rsidRPr="004F6725">
              <w:t>100.0</w:t>
            </w:r>
          </w:p>
        </w:tc>
        <w:tc>
          <w:tcPr>
            <w:tcW w:w="2506" w:type="dxa"/>
            <w:vAlign w:val="center"/>
            <w:hideMark/>
          </w:tcPr>
          <w:p w:rsidR="004F6725" w:rsidRPr="004F6725" w:rsidRDefault="004F6725" w:rsidP="004F6725">
            <w:pPr>
              <w:jc w:val="center"/>
            </w:pPr>
            <w:r w:rsidRPr="004F6725">
              <w:t>14.3</w:t>
            </w:r>
          </w:p>
        </w:tc>
      </w:tr>
      <w:tr w:rsidR="004F6725" w:rsidRPr="004F6725" w:rsidTr="00DB592C">
        <w:trPr>
          <w:tblCellSpacing w:w="15" w:type="dxa"/>
        </w:trPr>
        <w:tc>
          <w:tcPr>
            <w:tcW w:w="2077" w:type="dxa"/>
            <w:vAlign w:val="center"/>
            <w:hideMark/>
          </w:tcPr>
          <w:p w:rsidR="004F6725" w:rsidRPr="004F6725" w:rsidRDefault="004F6725" w:rsidP="004F6725">
            <w:pPr>
              <w:jc w:val="center"/>
            </w:pPr>
            <w:r w:rsidRPr="004F6725">
              <w:t>5 курс</w:t>
            </w:r>
          </w:p>
        </w:tc>
        <w:tc>
          <w:tcPr>
            <w:tcW w:w="2521" w:type="dxa"/>
            <w:vAlign w:val="center"/>
            <w:hideMark/>
          </w:tcPr>
          <w:p w:rsidR="004F6725" w:rsidRPr="004F6725" w:rsidRDefault="004F6725" w:rsidP="004F6725">
            <w:pPr>
              <w:jc w:val="center"/>
            </w:pPr>
            <w:r w:rsidRPr="004F6725">
              <w:t>19ЗНЛ51</w:t>
            </w:r>
          </w:p>
        </w:tc>
        <w:tc>
          <w:tcPr>
            <w:tcW w:w="2380" w:type="dxa"/>
            <w:vAlign w:val="center"/>
            <w:hideMark/>
          </w:tcPr>
          <w:p w:rsidR="004F6725" w:rsidRPr="004F6725" w:rsidRDefault="004F6725" w:rsidP="004F6725">
            <w:pPr>
              <w:jc w:val="center"/>
            </w:pPr>
            <w:r w:rsidRPr="004F6725">
              <w:t>100.0</w:t>
            </w:r>
          </w:p>
        </w:tc>
        <w:tc>
          <w:tcPr>
            <w:tcW w:w="2506" w:type="dxa"/>
            <w:vAlign w:val="center"/>
            <w:hideMark/>
          </w:tcPr>
          <w:p w:rsidR="004F6725" w:rsidRPr="004F6725" w:rsidRDefault="004F6725" w:rsidP="004F6725">
            <w:pPr>
              <w:jc w:val="center"/>
            </w:pPr>
            <w:r w:rsidRPr="004F6725">
              <w:t>23.3</w:t>
            </w:r>
          </w:p>
        </w:tc>
      </w:tr>
    </w:tbl>
    <w:p w:rsidR="004F6725" w:rsidRPr="004F6725" w:rsidRDefault="004F6725" w:rsidP="004F6725">
      <w:pPr>
        <w:tabs>
          <w:tab w:val="left" w:pos="7513"/>
        </w:tabs>
        <w:jc w:val="center"/>
        <w:rPr>
          <w:rFonts w:eastAsia="Calibri"/>
          <w:lang w:eastAsia="en-US"/>
        </w:rPr>
      </w:pPr>
    </w:p>
    <w:p w:rsidR="004F6725" w:rsidRPr="004F6725" w:rsidRDefault="004F6725" w:rsidP="004F672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6725">
        <w:rPr>
          <w:rFonts w:eastAsia="Calibri"/>
          <w:sz w:val="28"/>
          <w:szCs w:val="28"/>
          <w:lang w:eastAsia="en-US"/>
        </w:rPr>
        <w:t>Худших групп в магистратуре не выявлено.</w:t>
      </w:r>
    </w:p>
    <w:p w:rsidR="0067056B" w:rsidRDefault="0067056B" w:rsidP="0067056B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0139A">
        <w:rPr>
          <w:rFonts w:eastAsia="Calibri"/>
          <w:sz w:val="28"/>
          <w:szCs w:val="28"/>
          <w:lang w:eastAsia="en-US"/>
        </w:rPr>
        <w:t xml:space="preserve">Всего сессию на факультете педагогики, психологии и социальных наук сдавали студенты </w:t>
      </w:r>
      <w:r>
        <w:rPr>
          <w:rFonts w:eastAsia="Calibri"/>
          <w:sz w:val="28"/>
          <w:szCs w:val="28"/>
          <w:lang w:eastAsia="en-US"/>
        </w:rPr>
        <w:t xml:space="preserve">заочной формы обучения </w:t>
      </w:r>
      <w:r w:rsidRPr="005D57B8">
        <w:rPr>
          <w:rFonts w:eastAsia="Calibri"/>
          <w:sz w:val="28"/>
          <w:szCs w:val="28"/>
          <w:lang w:eastAsia="en-US"/>
        </w:rPr>
        <w:t xml:space="preserve">из </w:t>
      </w:r>
      <w:r>
        <w:rPr>
          <w:rFonts w:eastAsia="Calibri"/>
          <w:b/>
          <w:sz w:val="28"/>
          <w:szCs w:val="28"/>
          <w:lang w:eastAsia="en-US"/>
        </w:rPr>
        <w:t>6</w:t>
      </w:r>
      <w:r w:rsidRPr="005D57B8">
        <w:rPr>
          <w:rFonts w:eastAsia="Calibri"/>
          <w:b/>
          <w:sz w:val="28"/>
          <w:szCs w:val="28"/>
          <w:lang w:eastAsia="en-US"/>
        </w:rPr>
        <w:t>0 учебных групп</w:t>
      </w:r>
      <w:r w:rsidRPr="005D57B8">
        <w:rPr>
          <w:rFonts w:eastAsia="Calibri"/>
          <w:sz w:val="28"/>
          <w:szCs w:val="28"/>
          <w:lang w:eastAsia="en-US"/>
        </w:rPr>
        <w:t>.</w:t>
      </w:r>
      <w:r w:rsidRPr="0010139A">
        <w:rPr>
          <w:rFonts w:eastAsia="Calibri"/>
          <w:sz w:val="28"/>
          <w:szCs w:val="28"/>
          <w:lang w:eastAsia="en-US"/>
        </w:rPr>
        <w:t xml:space="preserve"> </w:t>
      </w:r>
    </w:p>
    <w:p w:rsidR="0067056B" w:rsidRPr="00D93CA8" w:rsidRDefault="0067056B" w:rsidP="0067056B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93CA8">
        <w:rPr>
          <w:rFonts w:eastAsia="Calibri"/>
          <w:sz w:val="28"/>
          <w:szCs w:val="28"/>
          <w:lang w:eastAsia="en-US"/>
        </w:rPr>
        <w:t>В 2</w:t>
      </w:r>
      <w:r>
        <w:rPr>
          <w:rFonts w:eastAsia="Calibri"/>
          <w:sz w:val="28"/>
          <w:szCs w:val="28"/>
          <w:lang w:eastAsia="en-US"/>
        </w:rPr>
        <w:t>6</w:t>
      </w:r>
      <w:r w:rsidRPr="00D93CA8">
        <w:rPr>
          <w:rFonts w:eastAsia="Calibri"/>
          <w:sz w:val="28"/>
          <w:szCs w:val="28"/>
          <w:lang w:eastAsia="en-US"/>
        </w:rPr>
        <w:t xml:space="preserve"> групп</w:t>
      </w:r>
      <w:r>
        <w:rPr>
          <w:rFonts w:eastAsia="Calibri"/>
          <w:sz w:val="28"/>
          <w:szCs w:val="28"/>
          <w:lang w:eastAsia="en-US"/>
        </w:rPr>
        <w:t>ах</w:t>
      </w:r>
      <w:r w:rsidRPr="00D93CA8">
        <w:rPr>
          <w:rFonts w:eastAsia="Calibri"/>
          <w:sz w:val="28"/>
          <w:szCs w:val="28"/>
          <w:lang w:eastAsia="en-US"/>
        </w:rPr>
        <w:t xml:space="preserve"> показатели успеваемости не менее 90% и качество знаний не менее 60%, что составляет </w:t>
      </w:r>
      <w:r>
        <w:rPr>
          <w:rFonts w:eastAsia="Calibri"/>
          <w:sz w:val="28"/>
          <w:szCs w:val="28"/>
          <w:lang w:eastAsia="en-US"/>
        </w:rPr>
        <w:t>43,3</w:t>
      </w:r>
      <w:r w:rsidRPr="00D93CA8">
        <w:rPr>
          <w:rFonts w:eastAsia="Calibri"/>
          <w:sz w:val="28"/>
          <w:szCs w:val="28"/>
          <w:lang w:eastAsia="en-US"/>
        </w:rPr>
        <w:t>%:</w:t>
      </w:r>
    </w:p>
    <w:p w:rsidR="0067056B" w:rsidRPr="005D57B8" w:rsidRDefault="0067056B" w:rsidP="0067056B">
      <w:pPr>
        <w:spacing w:line="360" w:lineRule="auto"/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5D57B8">
        <w:rPr>
          <w:rFonts w:eastAsia="Calibri"/>
          <w:b/>
          <w:sz w:val="28"/>
          <w:szCs w:val="28"/>
          <w:lang w:eastAsia="en-US"/>
        </w:rPr>
        <w:t>- Бакалавриат (всего 4</w:t>
      </w:r>
      <w:r w:rsidR="009360D4">
        <w:rPr>
          <w:rFonts w:eastAsia="Calibri"/>
          <w:b/>
          <w:sz w:val="28"/>
          <w:szCs w:val="28"/>
          <w:lang w:eastAsia="en-US"/>
        </w:rPr>
        <w:t>3</w:t>
      </w:r>
      <w:r w:rsidRPr="005D57B8">
        <w:rPr>
          <w:rFonts w:eastAsia="Calibri"/>
          <w:b/>
          <w:sz w:val="28"/>
          <w:szCs w:val="28"/>
          <w:lang w:eastAsia="en-US"/>
        </w:rPr>
        <w:t xml:space="preserve"> групп</w:t>
      </w:r>
      <w:r w:rsidR="009360D4">
        <w:rPr>
          <w:rFonts w:eastAsia="Calibri"/>
          <w:b/>
          <w:sz w:val="28"/>
          <w:szCs w:val="28"/>
          <w:lang w:eastAsia="en-US"/>
        </w:rPr>
        <w:t>ы</w:t>
      </w:r>
      <w:r w:rsidRPr="005D57B8">
        <w:rPr>
          <w:rFonts w:eastAsia="Calibri"/>
          <w:b/>
          <w:sz w:val="28"/>
          <w:szCs w:val="28"/>
          <w:lang w:eastAsia="en-US"/>
        </w:rPr>
        <w:t xml:space="preserve">). </w:t>
      </w:r>
    </w:p>
    <w:p w:rsidR="0067056B" w:rsidRPr="00730477" w:rsidRDefault="0067056B" w:rsidP="0067056B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30477">
        <w:rPr>
          <w:rFonts w:eastAsia="Calibri"/>
          <w:sz w:val="28"/>
          <w:szCs w:val="28"/>
          <w:lang w:eastAsia="en-US"/>
        </w:rPr>
        <w:lastRenderedPageBreak/>
        <w:t>Групп с показателями успеваемости не менее 90% и качества знаний не менее 60% - 1</w:t>
      </w:r>
      <w:r w:rsidR="004775C3">
        <w:rPr>
          <w:rFonts w:eastAsia="Calibri"/>
          <w:sz w:val="28"/>
          <w:szCs w:val="28"/>
          <w:lang w:eastAsia="en-US"/>
        </w:rPr>
        <w:t>5</w:t>
      </w:r>
      <w:r w:rsidRPr="00730477">
        <w:rPr>
          <w:rFonts w:eastAsia="Calibri"/>
          <w:sz w:val="28"/>
          <w:szCs w:val="28"/>
          <w:lang w:eastAsia="en-US"/>
        </w:rPr>
        <w:t xml:space="preserve"> (</w:t>
      </w:r>
      <w:r w:rsidR="004775C3">
        <w:rPr>
          <w:rFonts w:eastAsia="Calibri"/>
          <w:sz w:val="28"/>
          <w:szCs w:val="28"/>
          <w:lang w:eastAsia="en-US"/>
        </w:rPr>
        <w:t>34,9</w:t>
      </w:r>
      <w:r w:rsidRPr="00730477">
        <w:rPr>
          <w:rFonts w:eastAsia="Calibri"/>
          <w:sz w:val="28"/>
          <w:szCs w:val="28"/>
          <w:lang w:eastAsia="en-US"/>
        </w:rPr>
        <w:t xml:space="preserve">%), из них </w:t>
      </w:r>
      <w:r w:rsidR="00371169">
        <w:rPr>
          <w:rFonts w:eastAsia="Calibri"/>
          <w:sz w:val="28"/>
          <w:szCs w:val="28"/>
          <w:lang w:eastAsia="en-US"/>
        </w:rPr>
        <w:t>11</w:t>
      </w:r>
      <w:r w:rsidRPr="00730477">
        <w:rPr>
          <w:rFonts w:eastAsia="Calibri"/>
          <w:sz w:val="28"/>
          <w:szCs w:val="28"/>
          <w:lang w:eastAsia="en-US"/>
        </w:rPr>
        <w:t xml:space="preserve"> групп с успеваемостью 100%</w:t>
      </w:r>
      <w:r w:rsidR="00371169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и</w:t>
      </w:r>
      <w:r w:rsidR="00371169">
        <w:rPr>
          <w:rFonts w:eastAsia="Calibri"/>
          <w:sz w:val="28"/>
          <w:szCs w:val="28"/>
          <w:lang w:eastAsia="en-US"/>
        </w:rPr>
        <w:t>з которых</w:t>
      </w:r>
      <w:r>
        <w:rPr>
          <w:rFonts w:eastAsia="Calibri"/>
          <w:sz w:val="28"/>
          <w:szCs w:val="28"/>
          <w:lang w:eastAsia="en-US"/>
        </w:rPr>
        <w:t xml:space="preserve"> 2 группы с </w:t>
      </w:r>
      <w:r w:rsidR="00371169">
        <w:rPr>
          <w:rFonts w:eastAsia="Calibri"/>
          <w:sz w:val="28"/>
          <w:szCs w:val="28"/>
          <w:lang w:eastAsia="en-US"/>
        </w:rPr>
        <w:t xml:space="preserve">качеством знаний </w:t>
      </w:r>
      <w:r>
        <w:rPr>
          <w:rFonts w:eastAsia="Calibri"/>
          <w:sz w:val="28"/>
          <w:szCs w:val="28"/>
          <w:lang w:eastAsia="en-US"/>
        </w:rPr>
        <w:t xml:space="preserve">100% (гр. </w:t>
      </w:r>
      <w:r w:rsidR="00371169">
        <w:rPr>
          <w:rFonts w:eastAsia="Calibri"/>
          <w:sz w:val="28"/>
          <w:szCs w:val="28"/>
          <w:lang w:eastAsia="en-US"/>
        </w:rPr>
        <w:t>19</w:t>
      </w:r>
      <w:r>
        <w:rPr>
          <w:rFonts w:eastAsia="Calibri"/>
          <w:sz w:val="28"/>
          <w:szCs w:val="28"/>
          <w:lang w:eastAsia="en-US"/>
        </w:rPr>
        <w:t>ЗНП</w:t>
      </w:r>
      <w:r w:rsidR="00371169">
        <w:rPr>
          <w:rFonts w:eastAsia="Calibri"/>
          <w:sz w:val="28"/>
          <w:szCs w:val="28"/>
          <w:lang w:eastAsia="en-US"/>
        </w:rPr>
        <w:t>И5</w:t>
      </w:r>
      <w:r>
        <w:rPr>
          <w:rFonts w:eastAsia="Calibri"/>
          <w:sz w:val="28"/>
          <w:szCs w:val="28"/>
          <w:lang w:eastAsia="en-US"/>
        </w:rPr>
        <w:t xml:space="preserve">1, </w:t>
      </w:r>
      <w:r w:rsidR="00371169">
        <w:rPr>
          <w:rFonts w:eastAsia="Calibri"/>
          <w:sz w:val="28"/>
          <w:szCs w:val="28"/>
          <w:lang w:eastAsia="en-US"/>
        </w:rPr>
        <w:t>19</w:t>
      </w:r>
      <w:r>
        <w:rPr>
          <w:rFonts w:eastAsia="Calibri"/>
          <w:sz w:val="28"/>
          <w:szCs w:val="28"/>
          <w:lang w:eastAsia="en-US"/>
        </w:rPr>
        <w:t>ЗНП51).</w:t>
      </w:r>
    </w:p>
    <w:p w:rsidR="0067056B" w:rsidRPr="005D57B8" w:rsidRDefault="0067056B" w:rsidP="0067056B">
      <w:pPr>
        <w:spacing w:line="360" w:lineRule="auto"/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5D57B8">
        <w:rPr>
          <w:rFonts w:eastAsia="Calibri"/>
          <w:b/>
          <w:sz w:val="28"/>
          <w:szCs w:val="28"/>
          <w:lang w:eastAsia="en-US"/>
        </w:rPr>
        <w:t xml:space="preserve">- Магистратура (всего </w:t>
      </w:r>
      <w:r w:rsidR="009360D4">
        <w:rPr>
          <w:rFonts w:eastAsia="Calibri"/>
          <w:b/>
          <w:sz w:val="28"/>
          <w:szCs w:val="28"/>
          <w:lang w:eastAsia="en-US"/>
        </w:rPr>
        <w:t>17</w:t>
      </w:r>
      <w:r w:rsidRPr="005D57B8">
        <w:rPr>
          <w:rFonts w:eastAsia="Calibri"/>
          <w:b/>
          <w:sz w:val="28"/>
          <w:szCs w:val="28"/>
          <w:lang w:eastAsia="en-US"/>
        </w:rPr>
        <w:t xml:space="preserve"> групп).</w:t>
      </w:r>
    </w:p>
    <w:p w:rsidR="0067056B" w:rsidRPr="00730477" w:rsidRDefault="0067056B" w:rsidP="0067056B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30477">
        <w:rPr>
          <w:rFonts w:eastAsia="Calibri"/>
          <w:sz w:val="28"/>
          <w:szCs w:val="28"/>
          <w:lang w:eastAsia="en-US"/>
        </w:rPr>
        <w:t xml:space="preserve">Групп с показателями успеваемости не менее 90% и качества знаний не менее 60% - </w:t>
      </w:r>
      <w:r w:rsidR="008506CA">
        <w:rPr>
          <w:rFonts w:eastAsia="Calibri"/>
          <w:sz w:val="28"/>
          <w:szCs w:val="28"/>
          <w:lang w:eastAsia="en-US"/>
        </w:rPr>
        <w:t>11</w:t>
      </w:r>
      <w:r w:rsidRPr="00730477">
        <w:rPr>
          <w:rFonts w:eastAsia="Calibri"/>
          <w:sz w:val="28"/>
          <w:szCs w:val="28"/>
          <w:lang w:eastAsia="en-US"/>
        </w:rPr>
        <w:t xml:space="preserve"> (</w:t>
      </w:r>
      <w:r w:rsidR="008506CA">
        <w:rPr>
          <w:rFonts w:eastAsia="Calibri"/>
          <w:sz w:val="28"/>
          <w:szCs w:val="28"/>
          <w:lang w:eastAsia="en-US"/>
        </w:rPr>
        <w:t>64</w:t>
      </w:r>
      <w:r w:rsidRPr="00730477">
        <w:rPr>
          <w:rFonts w:eastAsia="Calibri"/>
          <w:sz w:val="28"/>
          <w:szCs w:val="28"/>
          <w:lang w:eastAsia="en-US"/>
        </w:rPr>
        <w:t>,</w:t>
      </w:r>
      <w:r w:rsidR="008506CA">
        <w:rPr>
          <w:rFonts w:eastAsia="Calibri"/>
          <w:sz w:val="28"/>
          <w:szCs w:val="28"/>
          <w:lang w:eastAsia="en-US"/>
        </w:rPr>
        <w:t>7</w:t>
      </w:r>
      <w:r w:rsidRPr="00730477">
        <w:rPr>
          <w:rFonts w:eastAsia="Calibri"/>
          <w:sz w:val="28"/>
          <w:szCs w:val="28"/>
          <w:lang w:eastAsia="en-US"/>
        </w:rPr>
        <w:t xml:space="preserve">%), из них </w:t>
      </w:r>
      <w:r w:rsidR="008506CA">
        <w:rPr>
          <w:rFonts w:eastAsia="Calibri"/>
          <w:sz w:val="28"/>
          <w:szCs w:val="28"/>
          <w:lang w:eastAsia="en-US"/>
        </w:rPr>
        <w:t>9</w:t>
      </w:r>
      <w:r w:rsidRPr="00730477">
        <w:rPr>
          <w:rFonts w:eastAsia="Calibri"/>
          <w:sz w:val="28"/>
          <w:szCs w:val="28"/>
          <w:lang w:eastAsia="en-US"/>
        </w:rPr>
        <w:t xml:space="preserve"> групп с успеваемостью 100%</w:t>
      </w:r>
      <w:r w:rsidR="008506CA">
        <w:rPr>
          <w:rFonts w:eastAsia="Calibri"/>
          <w:sz w:val="28"/>
          <w:szCs w:val="28"/>
          <w:lang w:eastAsia="en-US"/>
        </w:rPr>
        <w:t>,</w:t>
      </w:r>
      <w:r w:rsidRPr="00730477">
        <w:rPr>
          <w:rFonts w:eastAsia="Calibri"/>
          <w:sz w:val="28"/>
          <w:szCs w:val="28"/>
          <w:lang w:eastAsia="en-US"/>
        </w:rPr>
        <w:t xml:space="preserve"> и</w:t>
      </w:r>
      <w:r w:rsidR="008506CA">
        <w:rPr>
          <w:rFonts w:eastAsia="Calibri"/>
          <w:sz w:val="28"/>
          <w:szCs w:val="28"/>
          <w:lang w:eastAsia="en-US"/>
        </w:rPr>
        <w:t>з которых</w:t>
      </w:r>
      <w:r w:rsidRPr="00730477">
        <w:rPr>
          <w:rFonts w:eastAsia="Calibri"/>
          <w:sz w:val="28"/>
          <w:szCs w:val="28"/>
          <w:lang w:eastAsia="en-US"/>
        </w:rPr>
        <w:t xml:space="preserve"> </w:t>
      </w:r>
      <w:r w:rsidR="008506CA">
        <w:rPr>
          <w:rFonts w:eastAsia="Calibri"/>
          <w:sz w:val="28"/>
          <w:szCs w:val="28"/>
          <w:lang w:eastAsia="en-US"/>
        </w:rPr>
        <w:t>7</w:t>
      </w:r>
      <w:r w:rsidRPr="00730477">
        <w:rPr>
          <w:rFonts w:eastAsia="Calibri"/>
          <w:sz w:val="28"/>
          <w:szCs w:val="28"/>
          <w:lang w:eastAsia="en-US"/>
        </w:rPr>
        <w:t xml:space="preserve"> групп с качеством знаний 100%.</w:t>
      </w:r>
    </w:p>
    <w:p w:rsidR="0067056B" w:rsidRDefault="0067056B" w:rsidP="0067056B">
      <w:pPr>
        <w:spacing w:line="360" w:lineRule="auto"/>
        <w:ind w:firstLine="709"/>
        <w:jc w:val="both"/>
        <w:rPr>
          <w:sz w:val="28"/>
          <w:szCs w:val="28"/>
        </w:rPr>
      </w:pPr>
      <w:r w:rsidRPr="00426223">
        <w:rPr>
          <w:sz w:val="28"/>
          <w:szCs w:val="28"/>
        </w:rPr>
        <w:t xml:space="preserve">Всего групп с показателями успеваемости </w:t>
      </w:r>
      <w:r w:rsidRPr="00426223">
        <w:rPr>
          <w:bCs/>
          <w:sz w:val="28"/>
          <w:szCs w:val="28"/>
        </w:rPr>
        <w:t xml:space="preserve">≤ 50% </w:t>
      </w:r>
      <w:r w:rsidRPr="00426223">
        <w:rPr>
          <w:sz w:val="28"/>
          <w:szCs w:val="28"/>
        </w:rPr>
        <w:t xml:space="preserve">и качеством знаний </w:t>
      </w:r>
      <w:r w:rsidRPr="00426223">
        <w:rPr>
          <w:bCs/>
          <w:sz w:val="28"/>
          <w:szCs w:val="28"/>
        </w:rPr>
        <w:t>≤ 30%</w:t>
      </w:r>
      <w:r>
        <w:rPr>
          <w:b/>
          <w:bCs/>
        </w:rPr>
        <w:t xml:space="preserve"> - </w:t>
      </w:r>
      <w:r w:rsidR="008F3246">
        <w:rPr>
          <w:sz w:val="28"/>
          <w:szCs w:val="28"/>
        </w:rPr>
        <w:t>6</w:t>
      </w:r>
      <w:r>
        <w:rPr>
          <w:sz w:val="28"/>
          <w:szCs w:val="28"/>
        </w:rPr>
        <w:t xml:space="preserve"> групп, что составляет </w:t>
      </w:r>
      <w:r w:rsidR="008F3246">
        <w:rPr>
          <w:sz w:val="28"/>
          <w:szCs w:val="28"/>
        </w:rPr>
        <w:t>1</w:t>
      </w:r>
      <w:r>
        <w:rPr>
          <w:sz w:val="28"/>
          <w:szCs w:val="28"/>
        </w:rPr>
        <w:t>0%</w:t>
      </w:r>
      <w:r w:rsidR="008F3246">
        <w:rPr>
          <w:sz w:val="28"/>
          <w:szCs w:val="28"/>
        </w:rPr>
        <w:t xml:space="preserve"> (все и</w:t>
      </w:r>
      <w:r>
        <w:rPr>
          <w:sz w:val="28"/>
          <w:szCs w:val="28"/>
        </w:rPr>
        <w:t>з них на бакалавриате</w:t>
      </w:r>
      <w:r w:rsidR="008F3246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E30EB3" w:rsidRPr="00201E03" w:rsidRDefault="00E30EB3" w:rsidP="00201E03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F18B0">
        <w:rPr>
          <w:sz w:val="28"/>
          <w:szCs w:val="28"/>
        </w:rPr>
        <w:t xml:space="preserve">Анализ </w:t>
      </w:r>
      <w:r w:rsidR="00CD083F">
        <w:rPr>
          <w:sz w:val="28"/>
          <w:szCs w:val="28"/>
        </w:rPr>
        <w:t>летней</w:t>
      </w:r>
      <w:r w:rsidRPr="00EF18B0">
        <w:rPr>
          <w:sz w:val="28"/>
          <w:szCs w:val="28"/>
        </w:rPr>
        <w:t xml:space="preserve"> </w:t>
      </w:r>
      <w:proofErr w:type="spellStart"/>
      <w:r w:rsidRPr="00EF18B0">
        <w:rPr>
          <w:sz w:val="28"/>
          <w:szCs w:val="28"/>
        </w:rPr>
        <w:t>зачетно</w:t>
      </w:r>
      <w:proofErr w:type="spellEnd"/>
      <w:r w:rsidRPr="00EF18B0">
        <w:rPr>
          <w:sz w:val="28"/>
          <w:szCs w:val="28"/>
        </w:rPr>
        <w:t>-экзаменационной</w:t>
      </w:r>
      <w:r w:rsidR="00BD45FB">
        <w:rPr>
          <w:sz w:val="28"/>
          <w:szCs w:val="28"/>
        </w:rPr>
        <w:t xml:space="preserve"> сессии 202</w:t>
      </w:r>
      <w:r w:rsidR="003752E1">
        <w:rPr>
          <w:sz w:val="28"/>
          <w:szCs w:val="28"/>
        </w:rPr>
        <w:t>3</w:t>
      </w:r>
      <w:r w:rsidRPr="00EF18B0">
        <w:rPr>
          <w:sz w:val="28"/>
          <w:szCs w:val="28"/>
        </w:rPr>
        <w:t>-202</w:t>
      </w:r>
      <w:r w:rsidR="003752E1">
        <w:rPr>
          <w:sz w:val="28"/>
          <w:szCs w:val="28"/>
        </w:rPr>
        <w:t>4</w:t>
      </w:r>
      <w:r w:rsidRPr="00EF18B0">
        <w:rPr>
          <w:sz w:val="28"/>
          <w:szCs w:val="28"/>
        </w:rPr>
        <w:t xml:space="preserve"> учебного года, проведенный деканатом факультета позволил сделать следующие выводы:</w:t>
      </w:r>
    </w:p>
    <w:p w:rsidR="00CD083F" w:rsidRPr="009E1647" w:rsidRDefault="00266764" w:rsidP="00CD083F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9E1647">
        <w:rPr>
          <w:sz w:val="28"/>
          <w:szCs w:val="28"/>
        </w:rPr>
        <w:t xml:space="preserve">1. </w:t>
      </w:r>
      <w:r w:rsidR="00A819F2">
        <w:rPr>
          <w:sz w:val="28"/>
          <w:szCs w:val="28"/>
        </w:rPr>
        <w:t>85</w:t>
      </w:r>
      <w:r w:rsidR="00592545" w:rsidRPr="009E1647">
        <w:rPr>
          <w:sz w:val="28"/>
          <w:szCs w:val="28"/>
        </w:rPr>
        <w:t xml:space="preserve">% </w:t>
      </w:r>
      <w:r w:rsidR="00BD45FB" w:rsidRPr="009E1647">
        <w:rPr>
          <w:sz w:val="28"/>
          <w:szCs w:val="28"/>
        </w:rPr>
        <w:t xml:space="preserve">студентов факультета </w:t>
      </w:r>
      <w:r w:rsidRPr="009E1647">
        <w:rPr>
          <w:sz w:val="28"/>
          <w:szCs w:val="28"/>
        </w:rPr>
        <w:t>успешно справились с промежуточной аттестацией и не имеют академических задолженностей. Высокий уровень абсолютной успеваемости отмечается и на бакалавриате (</w:t>
      </w:r>
      <w:r w:rsidR="00A819F2">
        <w:rPr>
          <w:sz w:val="28"/>
          <w:szCs w:val="28"/>
        </w:rPr>
        <w:t>84</w:t>
      </w:r>
      <w:r w:rsidRPr="009E1647">
        <w:rPr>
          <w:sz w:val="28"/>
          <w:szCs w:val="28"/>
        </w:rPr>
        <w:t>,</w:t>
      </w:r>
      <w:r w:rsidR="009E1647" w:rsidRPr="009E1647">
        <w:rPr>
          <w:sz w:val="28"/>
          <w:szCs w:val="28"/>
        </w:rPr>
        <w:t>1</w:t>
      </w:r>
      <w:r w:rsidRPr="009E1647">
        <w:rPr>
          <w:sz w:val="28"/>
          <w:szCs w:val="28"/>
        </w:rPr>
        <w:t xml:space="preserve">%), и в магистратуре </w:t>
      </w:r>
      <w:r w:rsidR="00CD083F" w:rsidRPr="009E1647">
        <w:rPr>
          <w:sz w:val="28"/>
          <w:szCs w:val="28"/>
        </w:rPr>
        <w:t>(</w:t>
      </w:r>
      <w:r w:rsidR="00A819F2">
        <w:rPr>
          <w:sz w:val="28"/>
          <w:szCs w:val="28"/>
        </w:rPr>
        <w:t>88</w:t>
      </w:r>
      <w:r w:rsidR="00CD083F" w:rsidRPr="009E1647">
        <w:rPr>
          <w:sz w:val="28"/>
          <w:szCs w:val="28"/>
        </w:rPr>
        <w:t>,</w:t>
      </w:r>
      <w:r w:rsidR="00A819F2">
        <w:rPr>
          <w:sz w:val="28"/>
          <w:szCs w:val="28"/>
        </w:rPr>
        <w:t>9</w:t>
      </w:r>
      <w:r w:rsidR="00CD083F" w:rsidRPr="009E1647">
        <w:rPr>
          <w:sz w:val="28"/>
          <w:szCs w:val="28"/>
        </w:rPr>
        <w:t xml:space="preserve">%). </w:t>
      </w:r>
    </w:p>
    <w:p w:rsidR="00D500F8" w:rsidRDefault="00592545" w:rsidP="00D500F8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30EB3" w:rsidRPr="00592545">
        <w:rPr>
          <w:sz w:val="28"/>
          <w:szCs w:val="28"/>
        </w:rPr>
        <w:t>Показатели к</w:t>
      </w:r>
      <w:r w:rsidR="00BD45FB" w:rsidRPr="00592545">
        <w:rPr>
          <w:sz w:val="28"/>
          <w:szCs w:val="28"/>
        </w:rPr>
        <w:t xml:space="preserve">ачества знаний </w:t>
      </w:r>
      <w:r w:rsidR="000E23FC">
        <w:rPr>
          <w:sz w:val="28"/>
          <w:szCs w:val="28"/>
        </w:rPr>
        <w:t>57</w:t>
      </w:r>
      <w:r w:rsidR="00E335FC">
        <w:rPr>
          <w:sz w:val="28"/>
          <w:szCs w:val="28"/>
        </w:rPr>
        <w:t>,</w:t>
      </w:r>
      <w:r w:rsidR="000E23FC">
        <w:rPr>
          <w:sz w:val="28"/>
          <w:szCs w:val="28"/>
        </w:rPr>
        <w:t>1</w:t>
      </w:r>
      <w:r w:rsidR="00BD45FB" w:rsidRPr="00592545">
        <w:rPr>
          <w:sz w:val="28"/>
          <w:szCs w:val="28"/>
        </w:rPr>
        <w:t>%</w:t>
      </w:r>
      <w:r w:rsidR="00E30EB3" w:rsidRPr="00592545">
        <w:rPr>
          <w:sz w:val="28"/>
          <w:szCs w:val="28"/>
        </w:rPr>
        <w:t xml:space="preserve">, </w:t>
      </w:r>
      <w:r w:rsidR="00266764" w:rsidRPr="00592545">
        <w:rPr>
          <w:sz w:val="28"/>
          <w:szCs w:val="28"/>
        </w:rPr>
        <w:t>т.е.</w:t>
      </w:r>
      <w:r w:rsidR="00E30EB3" w:rsidRPr="00592545">
        <w:rPr>
          <w:sz w:val="28"/>
          <w:szCs w:val="28"/>
        </w:rPr>
        <w:t xml:space="preserve"> </w:t>
      </w:r>
      <w:r w:rsidRPr="00592545">
        <w:rPr>
          <w:sz w:val="28"/>
          <w:szCs w:val="28"/>
        </w:rPr>
        <w:t xml:space="preserve">большинство студентов завершили </w:t>
      </w:r>
      <w:r w:rsidR="00E335FC">
        <w:rPr>
          <w:sz w:val="28"/>
          <w:szCs w:val="28"/>
        </w:rPr>
        <w:t>летнюю</w:t>
      </w:r>
      <w:r w:rsidRPr="00592545">
        <w:rPr>
          <w:sz w:val="28"/>
          <w:szCs w:val="28"/>
        </w:rPr>
        <w:t xml:space="preserve"> экзаменационную сессию с оценками «хорошо» и «отлично».</w:t>
      </w:r>
    </w:p>
    <w:p w:rsidR="000812C3" w:rsidRPr="00E57E87" w:rsidRDefault="000812C3" w:rsidP="000812C3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57E87">
        <w:rPr>
          <w:rFonts w:eastAsia="Calibri"/>
          <w:sz w:val="28"/>
          <w:szCs w:val="28"/>
          <w:lang w:eastAsia="en-US"/>
        </w:rPr>
        <w:t xml:space="preserve">3. </w:t>
      </w:r>
      <w:r w:rsidR="00E57E87" w:rsidRPr="00E57E87">
        <w:rPr>
          <w:rFonts w:eastAsia="Calibri"/>
          <w:sz w:val="28"/>
          <w:szCs w:val="28"/>
          <w:lang w:eastAsia="en-US"/>
        </w:rPr>
        <w:t>Основные п</w:t>
      </w:r>
      <w:r w:rsidRPr="00E57E87">
        <w:rPr>
          <w:rFonts w:eastAsia="Calibri"/>
          <w:sz w:val="28"/>
          <w:szCs w:val="28"/>
          <w:lang w:eastAsia="en-US"/>
        </w:rPr>
        <w:t xml:space="preserve">ричины задолженностей </w:t>
      </w:r>
      <w:r w:rsidR="00AA0916">
        <w:rPr>
          <w:rFonts w:eastAsia="Calibri"/>
          <w:sz w:val="28"/>
          <w:szCs w:val="28"/>
          <w:lang w:eastAsia="en-US"/>
        </w:rPr>
        <w:t xml:space="preserve">и </w:t>
      </w:r>
      <w:r w:rsidR="00AA0916" w:rsidRPr="00E57E87">
        <w:rPr>
          <w:rFonts w:eastAsia="Calibri"/>
          <w:sz w:val="28"/>
          <w:szCs w:val="28"/>
          <w:lang w:eastAsia="en-US"/>
        </w:rPr>
        <w:t xml:space="preserve">худших результатов аттестации </w:t>
      </w:r>
      <w:r w:rsidRPr="00E57E87">
        <w:rPr>
          <w:rFonts w:eastAsia="Calibri"/>
          <w:sz w:val="28"/>
          <w:szCs w:val="28"/>
          <w:lang w:eastAsia="en-US"/>
        </w:rPr>
        <w:t>студентов:</w:t>
      </w:r>
    </w:p>
    <w:p w:rsidR="000E23FC" w:rsidRPr="000E23FC" w:rsidRDefault="000E23FC" w:rsidP="000E23FC">
      <w:pPr>
        <w:tabs>
          <w:tab w:val="left" w:pos="993"/>
        </w:tabs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E23FC">
        <w:rPr>
          <w:rFonts w:eastAsia="Calibri"/>
          <w:sz w:val="28"/>
          <w:szCs w:val="28"/>
          <w:lang w:eastAsia="en-US"/>
        </w:rPr>
        <w:t>- пропуски занятий по причине болезней;</w:t>
      </w:r>
    </w:p>
    <w:p w:rsidR="000E23FC" w:rsidRPr="000E23FC" w:rsidRDefault="000E23FC" w:rsidP="000E23FC">
      <w:pPr>
        <w:tabs>
          <w:tab w:val="left" w:pos="993"/>
        </w:tabs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E23FC">
        <w:rPr>
          <w:rFonts w:eastAsia="Calibri"/>
          <w:sz w:val="28"/>
          <w:szCs w:val="28"/>
          <w:lang w:eastAsia="en-US"/>
        </w:rPr>
        <w:t>- заниженный уровень ответственности студентов за результаты учебы;</w:t>
      </w:r>
    </w:p>
    <w:p w:rsidR="000E23FC" w:rsidRPr="000E23FC" w:rsidRDefault="000E23FC" w:rsidP="000E23FC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23FC">
        <w:rPr>
          <w:rFonts w:eastAsia="Calibri"/>
          <w:sz w:val="28"/>
          <w:szCs w:val="28"/>
          <w:lang w:eastAsia="en-US"/>
        </w:rPr>
        <w:t>- пропуски учебных занятий, несвоевременное выполнение заданий;</w:t>
      </w:r>
    </w:p>
    <w:p w:rsidR="000E23FC" w:rsidRPr="000E23FC" w:rsidRDefault="000E23FC" w:rsidP="000E23FC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23FC">
        <w:rPr>
          <w:rFonts w:eastAsia="Calibri"/>
          <w:sz w:val="28"/>
          <w:szCs w:val="28"/>
          <w:lang w:eastAsia="en-US"/>
        </w:rPr>
        <w:t>- недостаточный уровень готовности студентов к самостоятельной работе по учебным дисциплинам;</w:t>
      </w:r>
    </w:p>
    <w:p w:rsidR="000E23FC" w:rsidRPr="000E23FC" w:rsidRDefault="000E23FC" w:rsidP="000E23FC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23FC">
        <w:rPr>
          <w:rFonts w:eastAsia="Calibri"/>
          <w:sz w:val="28"/>
          <w:szCs w:val="28"/>
          <w:lang w:eastAsia="en-US"/>
        </w:rPr>
        <w:t>- низкий уровень активности студентов в ходе учебных занятий;</w:t>
      </w:r>
    </w:p>
    <w:p w:rsidR="00E57E87" w:rsidRPr="000E23FC" w:rsidRDefault="000E23FC" w:rsidP="000E23FC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0E23FC">
        <w:rPr>
          <w:rFonts w:eastAsia="Calibri"/>
          <w:sz w:val="28"/>
          <w:szCs w:val="28"/>
          <w:lang w:eastAsia="en-US"/>
        </w:rPr>
        <w:t>- отсутствие у студентов умения планировать время на совмещение учебы и работы в организациях.</w:t>
      </w:r>
    </w:p>
    <w:p w:rsidR="00F97FD4" w:rsidRPr="00F97FD4" w:rsidRDefault="00F97FD4" w:rsidP="00A86E01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97FD4">
        <w:rPr>
          <w:rFonts w:eastAsia="Calibri"/>
          <w:sz w:val="28"/>
          <w:szCs w:val="28"/>
          <w:lang w:eastAsia="en-US"/>
        </w:rPr>
        <w:lastRenderedPageBreak/>
        <w:t xml:space="preserve">Для </w:t>
      </w:r>
      <w:r w:rsidRPr="00A86E01">
        <w:rPr>
          <w:rFonts w:eastAsia="Calibri"/>
          <w:sz w:val="28"/>
          <w:szCs w:val="28"/>
          <w:lang w:eastAsia="en-US"/>
        </w:rPr>
        <w:t xml:space="preserve">дальнейшей </w:t>
      </w:r>
      <w:r w:rsidRPr="00F97FD4">
        <w:rPr>
          <w:rFonts w:eastAsia="Calibri"/>
          <w:sz w:val="28"/>
          <w:szCs w:val="28"/>
          <w:lang w:eastAsia="en-US"/>
        </w:rPr>
        <w:t>работы по повышению успеваемости на факультете педагогики, психологии и социальных наук предполагаются следующие меры:</w:t>
      </w:r>
    </w:p>
    <w:p w:rsidR="0009037D" w:rsidRPr="0009037D" w:rsidRDefault="0009037D" w:rsidP="0009037D">
      <w:pPr>
        <w:spacing w:after="200"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9037D">
        <w:rPr>
          <w:rFonts w:eastAsia="Calibri"/>
          <w:sz w:val="28"/>
          <w:szCs w:val="28"/>
          <w:lang w:eastAsia="en-US"/>
        </w:rPr>
        <w:t>- на кафедрах продолжить практику индивидуальных консультаций;</w:t>
      </w:r>
    </w:p>
    <w:p w:rsidR="0009037D" w:rsidRPr="0009037D" w:rsidRDefault="0009037D" w:rsidP="0009037D">
      <w:pPr>
        <w:spacing w:after="200"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9037D">
        <w:rPr>
          <w:rFonts w:eastAsia="Calibri"/>
          <w:sz w:val="28"/>
          <w:szCs w:val="28"/>
          <w:lang w:eastAsia="en-US"/>
        </w:rPr>
        <w:t>- деканату продолжить работу по организации работы преподавателей со студентами, имеющими академические задолженности;</w:t>
      </w:r>
    </w:p>
    <w:p w:rsidR="0009037D" w:rsidRPr="0009037D" w:rsidRDefault="0009037D" w:rsidP="0009037D">
      <w:pPr>
        <w:spacing w:after="200"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9037D">
        <w:rPr>
          <w:rFonts w:eastAsia="Calibri"/>
          <w:sz w:val="28"/>
          <w:szCs w:val="28"/>
          <w:lang w:eastAsia="en-US"/>
        </w:rPr>
        <w:t>- деканату провести работу с заведующими кафедрами по анализу результатов летней сессии 2023-2024 учебного года;</w:t>
      </w:r>
    </w:p>
    <w:p w:rsidR="0009037D" w:rsidRPr="0009037D" w:rsidRDefault="0009037D" w:rsidP="0009037D">
      <w:pPr>
        <w:spacing w:after="200"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9037D">
        <w:rPr>
          <w:rFonts w:eastAsia="Calibri"/>
          <w:sz w:val="28"/>
          <w:szCs w:val="28"/>
          <w:lang w:eastAsia="en-US"/>
        </w:rPr>
        <w:t>- продолжить работу на кафедрах со студентами, имеющими академические задолженности;</w:t>
      </w:r>
    </w:p>
    <w:p w:rsidR="0009037D" w:rsidRPr="0009037D" w:rsidRDefault="0009037D" w:rsidP="0009037D">
      <w:pPr>
        <w:spacing w:after="200"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9037D">
        <w:rPr>
          <w:rFonts w:eastAsia="Calibri"/>
          <w:sz w:val="28"/>
          <w:szCs w:val="28"/>
          <w:lang w:eastAsia="en-US"/>
        </w:rPr>
        <w:t>- деканату усилить контроль за посещаемостью студентами занятий;</w:t>
      </w:r>
    </w:p>
    <w:p w:rsidR="0009037D" w:rsidRPr="0009037D" w:rsidRDefault="0009037D" w:rsidP="0009037D">
      <w:pPr>
        <w:spacing w:after="200"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9037D">
        <w:rPr>
          <w:rFonts w:eastAsia="Calibri"/>
          <w:sz w:val="28"/>
          <w:szCs w:val="28"/>
          <w:lang w:eastAsia="en-US"/>
        </w:rPr>
        <w:t>- деканату организовать работу кафедр во фронтальные дни.</w:t>
      </w:r>
    </w:p>
    <w:p w:rsidR="006E5A4A" w:rsidRDefault="006E5A4A" w:rsidP="00E30EB3">
      <w:pPr>
        <w:pStyle w:val="a3"/>
        <w:spacing w:line="360" w:lineRule="auto"/>
        <w:jc w:val="both"/>
        <w:rPr>
          <w:sz w:val="28"/>
          <w:szCs w:val="28"/>
        </w:rPr>
      </w:pPr>
    </w:p>
    <w:p w:rsidR="00E30EB3" w:rsidRPr="00EF18B0" w:rsidRDefault="00E30EB3" w:rsidP="00E30EB3">
      <w:pPr>
        <w:pStyle w:val="a3"/>
        <w:spacing w:line="360" w:lineRule="auto"/>
        <w:jc w:val="both"/>
        <w:rPr>
          <w:sz w:val="28"/>
          <w:szCs w:val="28"/>
        </w:rPr>
      </w:pPr>
      <w:bookmarkStart w:id="12" w:name="_GoBack"/>
      <w:bookmarkEnd w:id="12"/>
      <w:r w:rsidRPr="00EF18B0">
        <w:rPr>
          <w:sz w:val="28"/>
          <w:szCs w:val="28"/>
        </w:rPr>
        <w:t xml:space="preserve">Зам декана по УР </w:t>
      </w:r>
      <w:proofErr w:type="spellStart"/>
      <w:r w:rsidRPr="00EF18B0">
        <w:rPr>
          <w:sz w:val="28"/>
          <w:szCs w:val="28"/>
        </w:rPr>
        <w:t>ФППиСН</w:t>
      </w:r>
      <w:proofErr w:type="spellEnd"/>
      <w:r w:rsidRPr="00EF18B0">
        <w:rPr>
          <w:sz w:val="28"/>
          <w:szCs w:val="28"/>
        </w:rPr>
        <w:t xml:space="preserve">                                              </w:t>
      </w:r>
      <w:proofErr w:type="spellStart"/>
      <w:r w:rsidR="00A86E01">
        <w:rPr>
          <w:sz w:val="28"/>
          <w:szCs w:val="28"/>
        </w:rPr>
        <w:t>Бузыкина</w:t>
      </w:r>
      <w:proofErr w:type="spellEnd"/>
      <w:r w:rsidR="00A86E01">
        <w:rPr>
          <w:sz w:val="28"/>
          <w:szCs w:val="28"/>
        </w:rPr>
        <w:t xml:space="preserve"> Ю.С.</w:t>
      </w:r>
    </w:p>
    <w:sectPr w:rsidR="00E30EB3" w:rsidRPr="00EF18B0" w:rsidSect="008B5BF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574" w:rsidRDefault="00A74574" w:rsidP="009D7C83">
      <w:r>
        <w:separator/>
      </w:r>
    </w:p>
  </w:endnote>
  <w:endnote w:type="continuationSeparator" w:id="0">
    <w:p w:rsidR="00A74574" w:rsidRDefault="00A74574" w:rsidP="009D7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70738"/>
      <w:docPartObj>
        <w:docPartGallery w:val="Page Numbers (Bottom of Page)"/>
        <w:docPartUnique/>
      </w:docPartObj>
    </w:sdtPr>
    <w:sdtContent>
      <w:p w:rsidR="00D7282E" w:rsidRDefault="00D7282E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D7282E" w:rsidRDefault="00D7282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574" w:rsidRDefault="00A74574" w:rsidP="009D7C83">
      <w:r>
        <w:separator/>
      </w:r>
    </w:p>
  </w:footnote>
  <w:footnote w:type="continuationSeparator" w:id="0">
    <w:p w:rsidR="00A74574" w:rsidRDefault="00A74574" w:rsidP="009D7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F0223"/>
    <w:multiLevelType w:val="hybridMultilevel"/>
    <w:tmpl w:val="459CE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B2220"/>
    <w:multiLevelType w:val="hybridMultilevel"/>
    <w:tmpl w:val="3AECD1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E7A34"/>
    <w:multiLevelType w:val="hybridMultilevel"/>
    <w:tmpl w:val="B9C659CE"/>
    <w:lvl w:ilvl="0" w:tplc="91FCD6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8476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C632B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F07A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E6D0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4EEF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7C7B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4077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0A52A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2BE11D1"/>
    <w:multiLevelType w:val="hybridMultilevel"/>
    <w:tmpl w:val="E2349A0E"/>
    <w:lvl w:ilvl="0" w:tplc="705006D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BF74B2"/>
    <w:multiLevelType w:val="hybridMultilevel"/>
    <w:tmpl w:val="4754E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170"/>
    <w:rsid w:val="000056E9"/>
    <w:rsid w:val="000070CC"/>
    <w:rsid w:val="00025B1E"/>
    <w:rsid w:val="00034395"/>
    <w:rsid w:val="0004162B"/>
    <w:rsid w:val="00046571"/>
    <w:rsid w:val="000479F4"/>
    <w:rsid w:val="0005295F"/>
    <w:rsid w:val="000549BE"/>
    <w:rsid w:val="0006475F"/>
    <w:rsid w:val="0007161A"/>
    <w:rsid w:val="000769A1"/>
    <w:rsid w:val="000802ED"/>
    <w:rsid w:val="000812C3"/>
    <w:rsid w:val="00081F22"/>
    <w:rsid w:val="0008787F"/>
    <w:rsid w:val="0009037D"/>
    <w:rsid w:val="000904A2"/>
    <w:rsid w:val="00094B42"/>
    <w:rsid w:val="000950A3"/>
    <w:rsid w:val="0009547F"/>
    <w:rsid w:val="000A38D1"/>
    <w:rsid w:val="000B54D0"/>
    <w:rsid w:val="000B6383"/>
    <w:rsid w:val="000C0BA8"/>
    <w:rsid w:val="000C5D07"/>
    <w:rsid w:val="000C7288"/>
    <w:rsid w:val="000E23FC"/>
    <w:rsid w:val="000E4653"/>
    <w:rsid w:val="000F73DE"/>
    <w:rsid w:val="00100BD0"/>
    <w:rsid w:val="0010139A"/>
    <w:rsid w:val="00107D92"/>
    <w:rsid w:val="0011167E"/>
    <w:rsid w:val="00125B07"/>
    <w:rsid w:val="0012763C"/>
    <w:rsid w:val="00130770"/>
    <w:rsid w:val="001349BC"/>
    <w:rsid w:val="00141ECB"/>
    <w:rsid w:val="00171703"/>
    <w:rsid w:val="00171A21"/>
    <w:rsid w:val="00172B39"/>
    <w:rsid w:val="00175C6C"/>
    <w:rsid w:val="00182ADD"/>
    <w:rsid w:val="001830CE"/>
    <w:rsid w:val="001849E4"/>
    <w:rsid w:val="001864B5"/>
    <w:rsid w:val="0019274C"/>
    <w:rsid w:val="001A1362"/>
    <w:rsid w:val="001A3B11"/>
    <w:rsid w:val="001A4A95"/>
    <w:rsid w:val="001A6700"/>
    <w:rsid w:val="001B1C2C"/>
    <w:rsid w:val="001B248D"/>
    <w:rsid w:val="001B36FC"/>
    <w:rsid w:val="001B51A3"/>
    <w:rsid w:val="001B70FD"/>
    <w:rsid w:val="001C07BA"/>
    <w:rsid w:val="001C349B"/>
    <w:rsid w:val="001D011E"/>
    <w:rsid w:val="001D4F41"/>
    <w:rsid w:val="001D5E0C"/>
    <w:rsid w:val="001D693C"/>
    <w:rsid w:val="001E5CCC"/>
    <w:rsid w:val="001F407B"/>
    <w:rsid w:val="001F5888"/>
    <w:rsid w:val="00201E03"/>
    <w:rsid w:val="002051F9"/>
    <w:rsid w:val="00205D06"/>
    <w:rsid w:val="00211C6D"/>
    <w:rsid w:val="00212994"/>
    <w:rsid w:val="00216111"/>
    <w:rsid w:val="00216A06"/>
    <w:rsid w:val="0022056B"/>
    <w:rsid w:val="00223BF6"/>
    <w:rsid w:val="00233672"/>
    <w:rsid w:val="00233999"/>
    <w:rsid w:val="00244BB1"/>
    <w:rsid w:val="00252950"/>
    <w:rsid w:val="00256C0D"/>
    <w:rsid w:val="00266764"/>
    <w:rsid w:val="00267606"/>
    <w:rsid w:val="00274195"/>
    <w:rsid w:val="0028045A"/>
    <w:rsid w:val="0028067C"/>
    <w:rsid w:val="0028256E"/>
    <w:rsid w:val="002874CD"/>
    <w:rsid w:val="0029137A"/>
    <w:rsid w:val="00291532"/>
    <w:rsid w:val="00294AA3"/>
    <w:rsid w:val="00297A3B"/>
    <w:rsid w:val="002A4453"/>
    <w:rsid w:val="002A6DD8"/>
    <w:rsid w:val="002B3904"/>
    <w:rsid w:val="002B717F"/>
    <w:rsid w:val="002D4A3E"/>
    <w:rsid w:val="002E07E4"/>
    <w:rsid w:val="002E1E64"/>
    <w:rsid w:val="002E26DC"/>
    <w:rsid w:val="002E7911"/>
    <w:rsid w:val="002F0BCB"/>
    <w:rsid w:val="002F2DE6"/>
    <w:rsid w:val="00304133"/>
    <w:rsid w:val="00305610"/>
    <w:rsid w:val="00313C1C"/>
    <w:rsid w:val="00314C3A"/>
    <w:rsid w:val="00325206"/>
    <w:rsid w:val="00355D33"/>
    <w:rsid w:val="00360FA2"/>
    <w:rsid w:val="003629FB"/>
    <w:rsid w:val="003640CC"/>
    <w:rsid w:val="00370796"/>
    <w:rsid w:val="00371169"/>
    <w:rsid w:val="003752E1"/>
    <w:rsid w:val="00375752"/>
    <w:rsid w:val="00386075"/>
    <w:rsid w:val="00386242"/>
    <w:rsid w:val="003A1B93"/>
    <w:rsid w:val="003A21E9"/>
    <w:rsid w:val="003B01E5"/>
    <w:rsid w:val="003B78C7"/>
    <w:rsid w:val="003C153E"/>
    <w:rsid w:val="003D46B7"/>
    <w:rsid w:val="003E709B"/>
    <w:rsid w:val="003F1656"/>
    <w:rsid w:val="003F1B6D"/>
    <w:rsid w:val="003F25FF"/>
    <w:rsid w:val="003F4972"/>
    <w:rsid w:val="003F5B43"/>
    <w:rsid w:val="003F72F9"/>
    <w:rsid w:val="00401916"/>
    <w:rsid w:val="0040374C"/>
    <w:rsid w:val="00404DFA"/>
    <w:rsid w:val="00407F60"/>
    <w:rsid w:val="004124C9"/>
    <w:rsid w:val="0043510B"/>
    <w:rsid w:val="00435F4B"/>
    <w:rsid w:val="00437797"/>
    <w:rsid w:val="00440132"/>
    <w:rsid w:val="00440B3D"/>
    <w:rsid w:val="00444AD7"/>
    <w:rsid w:val="00444C40"/>
    <w:rsid w:val="00451568"/>
    <w:rsid w:val="004740B6"/>
    <w:rsid w:val="004775C3"/>
    <w:rsid w:val="00485DF6"/>
    <w:rsid w:val="00494B83"/>
    <w:rsid w:val="00494D1E"/>
    <w:rsid w:val="004A7736"/>
    <w:rsid w:val="004B17F1"/>
    <w:rsid w:val="004B7722"/>
    <w:rsid w:val="004C5019"/>
    <w:rsid w:val="004C6164"/>
    <w:rsid w:val="004D32D0"/>
    <w:rsid w:val="004D4347"/>
    <w:rsid w:val="004D71DA"/>
    <w:rsid w:val="004D7D72"/>
    <w:rsid w:val="004E0893"/>
    <w:rsid w:val="004E0CF9"/>
    <w:rsid w:val="004E62B1"/>
    <w:rsid w:val="004F02A6"/>
    <w:rsid w:val="004F0774"/>
    <w:rsid w:val="004F4F8C"/>
    <w:rsid w:val="004F6725"/>
    <w:rsid w:val="005010B9"/>
    <w:rsid w:val="00503B35"/>
    <w:rsid w:val="00506FA1"/>
    <w:rsid w:val="00525DA6"/>
    <w:rsid w:val="00531EB1"/>
    <w:rsid w:val="00536D46"/>
    <w:rsid w:val="0054341B"/>
    <w:rsid w:val="00545190"/>
    <w:rsid w:val="00550170"/>
    <w:rsid w:val="00550293"/>
    <w:rsid w:val="00554182"/>
    <w:rsid w:val="0055548C"/>
    <w:rsid w:val="00563FBD"/>
    <w:rsid w:val="005714E0"/>
    <w:rsid w:val="005843F7"/>
    <w:rsid w:val="00592545"/>
    <w:rsid w:val="005A2F4A"/>
    <w:rsid w:val="005A3E3B"/>
    <w:rsid w:val="005A6E8B"/>
    <w:rsid w:val="005B094B"/>
    <w:rsid w:val="005B0CF8"/>
    <w:rsid w:val="005B14C2"/>
    <w:rsid w:val="005B1BA8"/>
    <w:rsid w:val="005B7212"/>
    <w:rsid w:val="005C09D3"/>
    <w:rsid w:val="005D1350"/>
    <w:rsid w:val="005D1F72"/>
    <w:rsid w:val="005D518F"/>
    <w:rsid w:val="005E7D31"/>
    <w:rsid w:val="005F0515"/>
    <w:rsid w:val="005F4E0B"/>
    <w:rsid w:val="005F4ED3"/>
    <w:rsid w:val="005F5D6B"/>
    <w:rsid w:val="00604217"/>
    <w:rsid w:val="00610180"/>
    <w:rsid w:val="006116A2"/>
    <w:rsid w:val="00611BEF"/>
    <w:rsid w:val="00616104"/>
    <w:rsid w:val="00620F56"/>
    <w:rsid w:val="006242E8"/>
    <w:rsid w:val="006249E0"/>
    <w:rsid w:val="00631018"/>
    <w:rsid w:val="00631319"/>
    <w:rsid w:val="00640CA7"/>
    <w:rsid w:val="00645396"/>
    <w:rsid w:val="00652ABA"/>
    <w:rsid w:val="00655B9E"/>
    <w:rsid w:val="00664FEE"/>
    <w:rsid w:val="0067056B"/>
    <w:rsid w:val="006744FE"/>
    <w:rsid w:val="00674C38"/>
    <w:rsid w:val="00676E90"/>
    <w:rsid w:val="0068281C"/>
    <w:rsid w:val="006A2889"/>
    <w:rsid w:val="006A64FF"/>
    <w:rsid w:val="006A6763"/>
    <w:rsid w:val="006B0F76"/>
    <w:rsid w:val="006B474E"/>
    <w:rsid w:val="006B48D7"/>
    <w:rsid w:val="006B4E23"/>
    <w:rsid w:val="006C1A9C"/>
    <w:rsid w:val="006C2AEC"/>
    <w:rsid w:val="006D05B9"/>
    <w:rsid w:val="006D0CF2"/>
    <w:rsid w:val="006D6084"/>
    <w:rsid w:val="006E40C0"/>
    <w:rsid w:val="006E42A2"/>
    <w:rsid w:val="006E52FF"/>
    <w:rsid w:val="006E541E"/>
    <w:rsid w:val="006E5A4A"/>
    <w:rsid w:val="006E6DFD"/>
    <w:rsid w:val="006E7F58"/>
    <w:rsid w:val="006F3711"/>
    <w:rsid w:val="006F4BCB"/>
    <w:rsid w:val="006F628D"/>
    <w:rsid w:val="006F6E44"/>
    <w:rsid w:val="006F7099"/>
    <w:rsid w:val="006F7C3E"/>
    <w:rsid w:val="00717953"/>
    <w:rsid w:val="007213BD"/>
    <w:rsid w:val="00721466"/>
    <w:rsid w:val="00735E9B"/>
    <w:rsid w:val="007435B2"/>
    <w:rsid w:val="00747B32"/>
    <w:rsid w:val="00747C79"/>
    <w:rsid w:val="007616CE"/>
    <w:rsid w:val="0076296F"/>
    <w:rsid w:val="00762AF4"/>
    <w:rsid w:val="00764F00"/>
    <w:rsid w:val="00765848"/>
    <w:rsid w:val="00772921"/>
    <w:rsid w:val="0078354B"/>
    <w:rsid w:val="00784A55"/>
    <w:rsid w:val="00784E47"/>
    <w:rsid w:val="007852F1"/>
    <w:rsid w:val="00792612"/>
    <w:rsid w:val="0079472F"/>
    <w:rsid w:val="00795611"/>
    <w:rsid w:val="007957CF"/>
    <w:rsid w:val="007B693E"/>
    <w:rsid w:val="007D6258"/>
    <w:rsid w:val="007F348F"/>
    <w:rsid w:val="007F4EAE"/>
    <w:rsid w:val="0080394B"/>
    <w:rsid w:val="00805A93"/>
    <w:rsid w:val="00806C06"/>
    <w:rsid w:val="00811CAE"/>
    <w:rsid w:val="0081454E"/>
    <w:rsid w:val="0083167B"/>
    <w:rsid w:val="00834DD8"/>
    <w:rsid w:val="00842D29"/>
    <w:rsid w:val="008506CA"/>
    <w:rsid w:val="00861788"/>
    <w:rsid w:val="00861F13"/>
    <w:rsid w:val="0086393E"/>
    <w:rsid w:val="008652E0"/>
    <w:rsid w:val="00872ED2"/>
    <w:rsid w:val="00891407"/>
    <w:rsid w:val="00897D46"/>
    <w:rsid w:val="008A287B"/>
    <w:rsid w:val="008A45EE"/>
    <w:rsid w:val="008A7CF4"/>
    <w:rsid w:val="008B5BFF"/>
    <w:rsid w:val="008C4E58"/>
    <w:rsid w:val="008D098F"/>
    <w:rsid w:val="008D4C34"/>
    <w:rsid w:val="008E0A94"/>
    <w:rsid w:val="008E2A87"/>
    <w:rsid w:val="008F1BFD"/>
    <w:rsid w:val="008F3246"/>
    <w:rsid w:val="008F5AFF"/>
    <w:rsid w:val="0090048F"/>
    <w:rsid w:val="00915AB4"/>
    <w:rsid w:val="00920A7C"/>
    <w:rsid w:val="00920CB8"/>
    <w:rsid w:val="0092181D"/>
    <w:rsid w:val="00922017"/>
    <w:rsid w:val="00923D15"/>
    <w:rsid w:val="00933F2C"/>
    <w:rsid w:val="00935FAF"/>
    <w:rsid w:val="009360D4"/>
    <w:rsid w:val="009377CF"/>
    <w:rsid w:val="00940ADB"/>
    <w:rsid w:val="00942263"/>
    <w:rsid w:val="0094389C"/>
    <w:rsid w:val="00945E90"/>
    <w:rsid w:val="0095619B"/>
    <w:rsid w:val="00956C85"/>
    <w:rsid w:val="00961F4D"/>
    <w:rsid w:val="00966CF4"/>
    <w:rsid w:val="009715CF"/>
    <w:rsid w:val="009737D0"/>
    <w:rsid w:val="0097521B"/>
    <w:rsid w:val="00984001"/>
    <w:rsid w:val="009966F8"/>
    <w:rsid w:val="009A3F7D"/>
    <w:rsid w:val="009B3B06"/>
    <w:rsid w:val="009B7572"/>
    <w:rsid w:val="009C1E4F"/>
    <w:rsid w:val="009C3581"/>
    <w:rsid w:val="009D28AB"/>
    <w:rsid w:val="009D7C83"/>
    <w:rsid w:val="009E1647"/>
    <w:rsid w:val="00A1342B"/>
    <w:rsid w:val="00A13ADF"/>
    <w:rsid w:val="00A1739B"/>
    <w:rsid w:val="00A24CD5"/>
    <w:rsid w:val="00A339AA"/>
    <w:rsid w:val="00A365EF"/>
    <w:rsid w:val="00A52753"/>
    <w:rsid w:val="00A5331E"/>
    <w:rsid w:val="00A556A1"/>
    <w:rsid w:val="00A56626"/>
    <w:rsid w:val="00A57F73"/>
    <w:rsid w:val="00A64A5F"/>
    <w:rsid w:val="00A74574"/>
    <w:rsid w:val="00A800FC"/>
    <w:rsid w:val="00A819F2"/>
    <w:rsid w:val="00A82CE2"/>
    <w:rsid w:val="00A86E01"/>
    <w:rsid w:val="00AA0916"/>
    <w:rsid w:val="00AA5825"/>
    <w:rsid w:val="00AA62F5"/>
    <w:rsid w:val="00AA68AF"/>
    <w:rsid w:val="00AB2B82"/>
    <w:rsid w:val="00AB4331"/>
    <w:rsid w:val="00AB6F67"/>
    <w:rsid w:val="00AC4573"/>
    <w:rsid w:val="00AC52E1"/>
    <w:rsid w:val="00AD1635"/>
    <w:rsid w:val="00AE18AE"/>
    <w:rsid w:val="00AE18C6"/>
    <w:rsid w:val="00AE5AE4"/>
    <w:rsid w:val="00AF4616"/>
    <w:rsid w:val="00AF4E74"/>
    <w:rsid w:val="00B03DA4"/>
    <w:rsid w:val="00B048DA"/>
    <w:rsid w:val="00B072DD"/>
    <w:rsid w:val="00B13AFD"/>
    <w:rsid w:val="00B14327"/>
    <w:rsid w:val="00B14F6C"/>
    <w:rsid w:val="00B15A06"/>
    <w:rsid w:val="00B20531"/>
    <w:rsid w:val="00B20E7E"/>
    <w:rsid w:val="00B21713"/>
    <w:rsid w:val="00B2386D"/>
    <w:rsid w:val="00B23C70"/>
    <w:rsid w:val="00B47067"/>
    <w:rsid w:val="00B51A6B"/>
    <w:rsid w:val="00B62F18"/>
    <w:rsid w:val="00B714F3"/>
    <w:rsid w:val="00B81272"/>
    <w:rsid w:val="00B820A1"/>
    <w:rsid w:val="00B84662"/>
    <w:rsid w:val="00B85CAD"/>
    <w:rsid w:val="00B94E19"/>
    <w:rsid w:val="00B96191"/>
    <w:rsid w:val="00BA1C00"/>
    <w:rsid w:val="00BA35B2"/>
    <w:rsid w:val="00BB0840"/>
    <w:rsid w:val="00BB5601"/>
    <w:rsid w:val="00BC0FE8"/>
    <w:rsid w:val="00BC2A83"/>
    <w:rsid w:val="00BC45A0"/>
    <w:rsid w:val="00BD195A"/>
    <w:rsid w:val="00BD3421"/>
    <w:rsid w:val="00BD45FB"/>
    <w:rsid w:val="00BF0AE3"/>
    <w:rsid w:val="00C041D4"/>
    <w:rsid w:val="00C12250"/>
    <w:rsid w:val="00C14164"/>
    <w:rsid w:val="00C202AC"/>
    <w:rsid w:val="00C26881"/>
    <w:rsid w:val="00C355ED"/>
    <w:rsid w:val="00C42BC9"/>
    <w:rsid w:val="00C45FF3"/>
    <w:rsid w:val="00C5541D"/>
    <w:rsid w:val="00C6064F"/>
    <w:rsid w:val="00C61B97"/>
    <w:rsid w:val="00C6350C"/>
    <w:rsid w:val="00C66039"/>
    <w:rsid w:val="00C73589"/>
    <w:rsid w:val="00C779BD"/>
    <w:rsid w:val="00C84AAF"/>
    <w:rsid w:val="00C900AD"/>
    <w:rsid w:val="00C90894"/>
    <w:rsid w:val="00C973E9"/>
    <w:rsid w:val="00CB214B"/>
    <w:rsid w:val="00CB4668"/>
    <w:rsid w:val="00CB758C"/>
    <w:rsid w:val="00CB7CCD"/>
    <w:rsid w:val="00CC1F7C"/>
    <w:rsid w:val="00CD07F1"/>
    <w:rsid w:val="00CD083F"/>
    <w:rsid w:val="00CD41F4"/>
    <w:rsid w:val="00CD556C"/>
    <w:rsid w:val="00CE390B"/>
    <w:rsid w:val="00CE7C2A"/>
    <w:rsid w:val="00CF1B5B"/>
    <w:rsid w:val="00CF3BA4"/>
    <w:rsid w:val="00D01979"/>
    <w:rsid w:val="00D1182A"/>
    <w:rsid w:val="00D160B5"/>
    <w:rsid w:val="00D16328"/>
    <w:rsid w:val="00D348BD"/>
    <w:rsid w:val="00D36A82"/>
    <w:rsid w:val="00D37772"/>
    <w:rsid w:val="00D4102D"/>
    <w:rsid w:val="00D42FAD"/>
    <w:rsid w:val="00D500F8"/>
    <w:rsid w:val="00D505EB"/>
    <w:rsid w:val="00D52D6F"/>
    <w:rsid w:val="00D57559"/>
    <w:rsid w:val="00D64622"/>
    <w:rsid w:val="00D65392"/>
    <w:rsid w:val="00D6675B"/>
    <w:rsid w:val="00D70A60"/>
    <w:rsid w:val="00D71B73"/>
    <w:rsid w:val="00D7282E"/>
    <w:rsid w:val="00D72E67"/>
    <w:rsid w:val="00D8225C"/>
    <w:rsid w:val="00D91420"/>
    <w:rsid w:val="00D92CFA"/>
    <w:rsid w:val="00D94632"/>
    <w:rsid w:val="00D9721A"/>
    <w:rsid w:val="00DA3B8A"/>
    <w:rsid w:val="00DB33EC"/>
    <w:rsid w:val="00DC1CA2"/>
    <w:rsid w:val="00DD09AD"/>
    <w:rsid w:val="00DE035D"/>
    <w:rsid w:val="00DF29BC"/>
    <w:rsid w:val="00DF41B2"/>
    <w:rsid w:val="00DF58F3"/>
    <w:rsid w:val="00E122EB"/>
    <w:rsid w:val="00E25E02"/>
    <w:rsid w:val="00E30EB3"/>
    <w:rsid w:val="00E335FC"/>
    <w:rsid w:val="00E372E9"/>
    <w:rsid w:val="00E37CB6"/>
    <w:rsid w:val="00E37E4A"/>
    <w:rsid w:val="00E40E66"/>
    <w:rsid w:val="00E45DE0"/>
    <w:rsid w:val="00E57E87"/>
    <w:rsid w:val="00E71287"/>
    <w:rsid w:val="00E75021"/>
    <w:rsid w:val="00E81E36"/>
    <w:rsid w:val="00E97109"/>
    <w:rsid w:val="00EA017E"/>
    <w:rsid w:val="00EA41AD"/>
    <w:rsid w:val="00EB4E51"/>
    <w:rsid w:val="00EC2ECA"/>
    <w:rsid w:val="00EC61E4"/>
    <w:rsid w:val="00EC7621"/>
    <w:rsid w:val="00EF1C27"/>
    <w:rsid w:val="00F027D7"/>
    <w:rsid w:val="00F202C9"/>
    <w:rsid w:val="00F231D9"/>
    <w:rsid w:val="00F24C8B"/>
    <w:rsid w:val="00F25317"/>
    <w:rsid w:val="00F30EA7"/>
    <w:rsid w:val="00F33E80"/>
    <w:rsid w:val="00F4146D"/>
    <w:rsid w:val="00F422AA"/>
    <w:rsid w:val="00F472BB"/>
    <w:rsid w:val="00F52FD6"/>
    <w:rsid w:val="00F54A1A"/>
    <w:rsid w:val="00F60D14"/>
    <w:rsid w:val="00F62F52"/>
    <w:rsid w:val="00F70763"/>
    <w:rsid w:val="00F71105"/>
    <w:rsid w:val="00F72A13"/>
    <w:rsid w:val="00F90880"/>
    <w:rsid w:val="00F90C57"/>
    <w:rsid w:val="00F91888"/>
    <w:rsid w:val="00F954C3"/>
    <w:rsid w:val="00F9705F"/>
    <w:rsid w:val="00F97332"/>
    <w:rsid w:val="00F97FD4"/>
    <w:rsid w:val="00FA23B4"/>
    <w:rsid w:val="00FA2A7C"/>
    <w:rsid w:val="00FA7801"/>
    <w:rsid w:val="00FB386F"/>
    <w:rsid w:val="00FB7E23"/>
    <w:rsid w:val="00FC0223"/>
    <w:rsid w:val="00FC0E7A"/>
    <w:rsid w:val="00FD24E7"/>
    <w:rsid w:val="00FD5F68"/>
    <w:rsid w:val="00FE10B7"/>
    <w:rsid w:val="00FF0B22"/>
    <w:rsid w:val="00FF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C6AC0"/>
  <w15:docId w15:val="{AA09A2DE-5AA4-464A-8B1C-01F2AC660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0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E30EB3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30EB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30EB3"/>
    <w:pPr>
      <w:ind w:left="720"/>
      <w:contextualSpacing/>
    </w:pPr>
  </w:style>
  <w:style w:type="paragraph" w:styleId="a4">
    <w:name w:val="Normal (Web)"/>
    <w:basedOn w:val="a"/>
    <w:rsid w:val="00E30EB3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30E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0EB3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E30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0E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E30EB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30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30EB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0EB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7"/>
    <w:rsid w:val="00081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59"/>
    <w:rsid w:val="005D13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87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12</Pages>
  <Words>2622</Words>
  <Characters>14947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106</cp:revision>
  <cp:lastPrinted>2024-09-13T09:04:00Z</cp:lastPrinted>
  <dcterms:created xsi:type="dcterms:W3CDTF">2024-09-11T13:47:00Z</dcterms:created>
  <dcterms:modified xsi:type="dcterms:W3CDTF">2024-09-13T12:36:00Z</dcterms:modified>
</cp:coreProperties>
</file>